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A21CC" w14:textId="77777777" w:rsidR="00A54D12" w:rsidRPr="00A54D12" w:rsidRDefault="00621B7A" w:rsidP="00A54D12">
      <w:pPr>
        <w:pStyle w:val="Heading1"/>
        <w:jc w:val="center"/>
        <w:rPr>
          <w:rFonts w:ascii="Arial" w:hAnsi="Arial" w:cs="Arial"/>
          <w:b/>
          <w:bCs/>
          <w:sz w:val="40"/>
          <w:szCs w:val="40"/>
        </w:rPr>
      </w:pPr>
      <w:r w:rsidRPr="00A54D12">
        <w:rPr>
          <w:rFonts w:ascii="Arial" w:hAnsi="Arial" w:cs="Arial"/>
          <w:b/>
          <w:bCs/>
          <w:sz w:val="40"/>
          <w:szCs w:val="40"/>
        </w:rPr>
        <w:t>Safeguarding Adults Week 202</w:t>
      </w:r>
      <w:r w:rsidR="00104515" w:rsidRPr="00A54D12">
        <w:rPr>
          <w:rFonts w:ascii="Arial" w:hAnsi="Arial" w:cs="Arial"/>
          <w:b/>
          <w:bCs/>
          <w:sz w:val="40"/>
          <w:szCs w:val="40"/>
        </w:rPr>
        <w:t>2</w:t>
      </w:r>
    </w:p>
    <w:p w14:paraId="2C9F34A1" w14:textId="10F978F4" w:rsidR="00EB3CBF" w:rsidRPr="00A54D12" w:rsidRDefault="0028303D" w:rsidP="00A54D12">
      <w:pPr>
        <w:pStyle w:val="Heading1"/>
        <w:jc w:val="center"/>
        <w:rPr>
          <w:rFonts w:ascii="Arial" w:hAnsi="Arial" w:cs="Arial"/>
          <w:b/>
          <w:bCs/>
          <w:sz w:val="40"/>
          <w:szCs w:val="40"/>
        </w:rPr>
      </w:pPr>
      <w:r>
        <w:rPr>
          <w:rFonts w:ascii="Arial" w:hAnsi="Arial" w:cs="Arial"/>
          <w:b/>
          <w:bCs/>
          <w:sz w:val="40"/>
          <w:szCs w:val="40"/>
        </w:rPr>
        <w:t>Social Media</w:t>
      </w:r>
      <w:r w:rsidR="00920054" w:rsidRPr="00A54D12">
        <w:rPr>
          <w:rFonts w:ascii="Arial" w:hAnsi="Arial" w:cs="Arial"/>
          <w:b/>
          <w:bCs/>
          <w:sz w:val="40"/>
          <w:szCs w:val="40"/>
        </w:rPr>
        <w:t xml:space="preserve"> Campaign</w:t>
      </w:r>
    </w:p>
    <w:p w14:paraId="5EE93FAC" w14:textId="11A2D495" w:rsidR="00920054" w:rsidRPr="00A54D12" w:rsidRDefault="00621B7A" w:rsidP="00A54D12">
      <w:pPr>
        <w:pStyle w:val="Heading1"/>
        <w:jc w:val="center"/>
        <w:rPr>
          <w:rFonts w:ascii="Arial" w:hAnsi="Arial" w:cs="Arial"/>
          <w:b/>
          <w:bCs/>
          <w:sz w:val="40"/>
          <w:szCs w:val="40"/>
        </w:rPr>
      </w:pPr>
      <w:r w:rsidRPr="00A54D12">
        <w:rPr>
          <w:rFonts w:ascii="Arial" w:hAnsi="Arial" w:cs="Arial"/>
          <w:b/>
          <w:bCs/>
          <w:sz w:val="40"/>
          <w:szCs w:val="40"/>
        </w:rPr>
        <w:t xml:space="preserve">Monday </w:t>
      </w:r>
      <w:r w:rsidR="00104515" w:rsidRPr="00A54D12">
        <w:rPr>
          <w:rFonts w:ascii="Arial" w:hAnsi="Arial" w:cs="Arial"/>
          <w:b/>
          <w:bCs/>
          <w:sz w:val="40"/>
          <w:szCs w:val="40"/>
        </w:rPr>
        <w:t>21</w:t>
      </w:r>
      <w:r w:rsidR="00A54D12" w:rsidRPr="00A54D12">
        <w:rPr>
          <w:rFonts w:ascii="Arial" w:hAnsi="Arial" w:cs="Arial"/>
          <w:b/>
          <w:bCs/>
          <w:sz w:val="40"/>
          <w:szCs w:val="40"/>
        </w:rPr>
        <w:t xml:space="preserve"> </w:t>
      </w:r>
      <w:r w:rsidRPr="00A54D12">
        <w:rPr>
          <w:rFonts w:ascii="Arial" w:hAnsi="Arial" w:cs="Arial"/>
          <w:b/>
          <w:bCs/>
          <w:sz w:val="40"/>
          <w:szCs w:val="40"/>
        </w:rPr>
        <w:t>- Sunday 2</w:t>
      </w:r>
      <w:r w:rsidR="00104515" w:rsidRPr="00A54D12">
        <w:rPr>
          <w:rFonts w:ascii="Arial" w:hAnsi="Arial" w:cs="Arial"/>
          <w:b/>
          <w:bCs/>
          <w:sz w:val="40"/>
          <w:szCs w:val="40"/>
        </w:rPr>
        <w:t>7</w:t>
      </w:r>
      <w:r w:rsidRPr="00A54D12">
        <w:rPr>
          <w:rFonts w:ascii="Arial" w:hAnsi="Arial" w:cs="Arial"/>
          <w:b/>
          <w:bCs/>
          <w:sz w:val="40"/>
          <w:szCs w:val="40"/>
        </w:rPr>
        <w:t xml:space="preserve"> November</w:t>
      </w:r>
    </w:p>
    <w:p w14:paraId="6D13BA93" w14:textId="086BFE70" w:rsidR="00920054" w:rsidRDefault="00785833" w:rsidP="007F36CE">
      <w:pPr>
        <w:spacing w:after="0" w:line="240" w:lineRule="auto"/>
        <w:jc w:val="center"/>
        <w:rPr>
          <w:rFonts w:ascii="Arial" w:hAnsi="Arial" w:cs="Arial"/>
          <w:color w:val="0070C0"/>
          <w:sz w:val="24"/>
        </w:rPr>
      </w:pPr>
      <w:r w:rsidRPr="00A54D12">
        <w:rPr>
          <w:rFonts w:ascii="Arial" w:hAnsi="Arial" w:cs="Arial"/>
          <w:sz w:val="24"/>
        </w:rPr>
        <w:t>Please</w:t>
      </w:r>
      <w:r w:rsidR="00920054" w:rsidRPr="00A54D12">
        <w:rPr>
          <w:rFonts w:ascii="Arial" w:hAnsi="Arial" w:cs="Arial"/>
          <w:sz w:val="24"/>
        </w:rPr>
        <w:t xml:space="preserve"> </w:t>
      </w:r>
      <w:r w:rsidR="00A70036" w:rsidRPr="00A54D12">
        <w:rPr>
          <w:rFonts w:ascii="Arial" w:hAnsi="Arial" w:cs="Arial"/>
          <w:sz w:val="24"/>
        </w:rPr>
        <w:t xml:space="preserve">use the </w:t>
      </w:r>
      <w:r w:rsidR="00920054" w:rsidRPr="00A54D12">
        <w:rPr>
          <w:rFonts w:ascii="Arial" w:hAnsi="Arial" w:cs="Arial"/>
          <w:sz w:val="24"/>
        </w:rPr>
        <w:t xml:space="preserve">following </w:t>
      </w:r>
      <w:r w:rsidR="00A70036" w:rsidRPr="00A54D12">
        <w:rPr>
          <w:rFonts w:ascii="Arial" w:hAnsi="Arial" w:cs="Arial"/>
          <w:sz w:val="24"/>
        </w:rPr>
        <w:t>tag</w:t>
      </w:r>
      <w:r w:rsidR="00920054" w:rsidRPr="00A54D12">
        <w:rPr>
          <w:rFonts w:ascii="Arial" w:hAnsi="Arial" w:cs="Arial"/>
          <w:sz w:val="24"/>
        </w:rPr>
        <w:t>s:</w:t>
      </w:r>
      <w:r w:rsidR="00621B7A" w:rsidRPr="00A54D12">
        <w:rPr>
          <w:rFonts w:ascii="Arial" w:hAnsi="Arial" w:cs="Arial"/>
          <w:sz w:val="24"/>
        </w:rPr>
        <w:t xml:space="preserve"> </w:t>
      </w:r>
      <w:r w:rsidR="00621B7A" w:rsidRPr="00A54D12">
        <w:rPr>
          <w:rFonts w:ascii="Arial" w:hAnsi="Arial" w:cs="Arial"/>
          <w:color w:val="0070C0"/>
          <w:sz w:val="24"/>
        </w:rPr>
        <w:t>#SafeguardingAdultsWeek</w:t>
      </w:r>
      <w:r w:rsidR="00A54D12" w:rsidRPr="00A54D12">
        <w:rPr>
          <w:rFonts w:ascii="Arial" w:hAnsi="Arial" w:cs="Arial"/>
          <w:sz w:val="24"/>
        </w:rPr>
        <w:t xml:space="preserve"> </w:t>
      </w:r>
      <w:r w:rsidR="00EA3FF5" w:rsidRPr="00A54D12">
        <w:rPr>
          <w:rFonts w:ascii="Arial" w:hAnsi="Arial" w:cs="Arial"/>
          <w:color w:val="0070C0"/>
          <w:sz w:val="24"/>
        </w:rPr>
        <w:t>#SAW2022</w:t>
      </w:r>
    </w:p>
    <w:p w14:paraId="7D8D8BA3" w14:textId="77777777" w:rsidR="0028303D" w:rsidRDefault="0028303D" w:rsidP="007F36CE">
      <w:pPr>
        <w:spacing w:after="0" w:line="240" w:lineRule="auto"/>
        <w:jc w:val="center"/>
        <w:rPr>
          <w:rFonts w:ascii="Arial" w:hAnsi="Arial" w:cs="Arial"/>
          <w:color w:val="0070C0"/>
          <w:sz w:val="24"/>
        </w:rPr>
      </w:pPr>
    </w:p>
    <w:p w14:paraId="69D2EF3D" w14:textId="77777777" w:rsidR="00EB5C79" w:rsidRDefault="0028303D" w:rsidP="0028303D">
      <w:pPr>
        <w:spacing w:after="0" w:line="240" w:lineRule="auto"/>
      </w:pPr>
      <w:r w:rsidRPr="0028303D">
        <w:rPr>
          <w:rFonts w:ascii="Arial" w:hAnsi="Arial" w:cs="Arial"/>
          <w:i/>
          <w:iCs/>
          <w:color w:val="0070C0"/>
          <w:sz w:val="24"/>
        </w:rPr>
        <w:t>The SSAB has taken information from the Ann Craft website so please look at this also as they are offering some free seminars that may be of interest</w:t>
      </w:r>
      <w:r>
        <w:rPr>
          <w:rFonts w:ascii="Arial" w:hAnsi="Arial" w:cs="Arial"/>
          <w:color w:val="0070C0"/>
          <w:sz w:val="24"/>
        </w:rPr>
        <w:t xml:space="preserve"> </w:t>
      </w:r>
      <w:hyperlink r:id="rId10" w:history="1">
        <w:r>
          <w:rPr>
            <w:rStyle w:val="Hyperlink"/>
          </w:rPr>
          <w:t>Safeguarding Adults Week 2022 - Links, Resources and More - Ann Craft Trust</w:t>
        </w:r>
      </w:hyperlink>
      <w:r w:rsidR="00EB5C79">
        <w:t xml:space="preserve">.  </w:t>
      </w:r>
    </w:p>
    <w:p w14:paraId="59F6A5D7" w14:textId="77777777" w:rsidR="00EB5C79" w:rsidRDefault="00EB5C79" w:rsidP="0028303D">
      <w:pPr>
        <w:spacing w:after="0" w:line="240" w:lineRule="auto"/>
      </w:pPr>
    </w:p>
    <w:p w14:paraId="76F3EF95" w14:textId="64C353A2" w:rsidR="0028303D" w:rsidRPr="00F95E8F" w:rsidRDefault="00EB5C79" w:rsidP="0028303D">
      <w:pPr>
        <w:spacing w:after="0" w:line="240" w:lineRule="auto"/>
        <w:rPr>
          <w:rFonts w:ascii="Arial" w:hAnsi="Arial" w:cs="Arial"/>
          <w:color w:val="0070C0"/>
        </w:rPr>
      </w:pPr>
      <w:r w:rsidRPr="00F95E8F">
        <w:rPr>
          <w:rFonts w:ascii="Arial" w:hAnsi="Arial" w:cs="Arial"/>
          <w:color w:val="0070C0"/>
        </w:rPr>
        <w:t>Feel free to adapt information enclosed for your own agency and don’t forget to follow the Surrey Safeguarding Adults Board on Twitter @SurreySAB and subscribe to our You</w:t>
      </w:r>
      <w:r w:rsidR="00CE28CC">
        <w:rPr>
          <w:rFonts w:ascii="Arial" w:hAnsi="Arial" w:cs="Arial"/>
          <w:color w:val="0070C0"/>
        </w:rPr>
        <w:t>T</w:t>
      </w:r>
      <w:r w:rsidRPr="00F95E8F">
        <w:rPr>
          <w:rFonts w:ascii="Arial" w:hAnsi="Arial" w:cs="Arial"/>
          <w:color w:val="0070C0"/>
        </w:rPr>
        <w:t xml:space="preserve">ube channel </w:t>
      </w:r>
      <w:hyperlink r:id="rId11" w:history="1">
        <w:r w:rsidR="00CE28CC">
          <w:rPr>
            <w:rStyle w:val="Hyperlink"/>
          </w:rPr>
          <w:t>Surrey Safeguarding Adults Board - YouTube</w:t>
        </w:r>
      </w:hyperlink>
    </w:p>
    <w:p w14:paraId="34E96BC3" w14:textId="77777777" w:rsidR="00EB5C79" w:rsidRPr="00A54D12" w:rsidRDefault="00EB5C79" w:rsidP="0028303D">
      <w:pPr>
        <w:spacing w:after="0" w:line="240" w:lineRule="auto"/>
        <w:rPr>
          <w:rFonts w:ascii="Arial" w:hAnsi="Arial" w:cs="Arial"/>
          <w:sz w:val="24"/>
        </w:rPr>
      </w:pPr>
    </w:p>
    <w:p w14:paraId="34CF62DB" w14:textId="1310378A" w:rsidR="006836B0" w:rsidRPr="004C5966" w:rsidRDefault="006836B0" w:rsidP="007F36CE">
      <w:pPr>
        <w:spacing w:after="0" w:line="240" w:lineRule="auto"/>
        <w:jc w:val="center"/>
        <w:rPr>
          <w:rFonts w:cstheme="minorHAnsi"/>
          <w:sz w:val="24"/>
        </w:rPr>
      </w:pPr>
    </w:p>
    <w:tbl>
      <w:tblPr>
        <w:tblStyle w:val="GridTable5Dark-Accent1"/>
        <w:tblW w:w="1148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560"/>
        <w:gridCol w:w="1984"/>
        <w:gridCol w:w="2977"/>
        <w:gridCol w:w="2835"/>
        <w:gridCol w:w="2126"/>
      </w:tblGrid>
      <w:tr w:rsidR="00183094" w:rsidRPr="00600D19" w14:paraId="0495BA5A" w14:textId="558E344C" w:rsidTr="00AD1C06">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right w:val="single" w:sz="4" w:space="0" w:color="auto"/>
            </w:tcBorders>
            <w:shd w:val="clear" w:color="auto" w:fill="D9E2F3" w:themeFill="accent1" w:themeFillTint="33"/>
          </w:tcPr>
          <w:p w14:paraId="4FF66A0A" w14:textId="77777777" w:rsidR="007834A6" w:rsidRPr="00600D19" w:rsidRDefault="007834A6" w:rsidP="007834A6">
            <w:pPr>
              <w:jc w:val="center"/>
              <w:rPr>
                <w:rFonts w:ascii="Arial" w:hAnsi="Arial" w:cs="Arial"/>
                <w:color w:val="auto"/>
              </w:rPr>
            </w:pPr>
            <w:r w:rsidRPr="00600D19">
              <w:rPr>
                <w:rFonts w:ascii="Arial" w:hAnsi="Arial" w:cs="Arial"/>
                <w:color w:val="auto"/>
              </w:rPr>
              <w:t>Date</w:t>
            </w:r>
          </w:p>
        </w:tc>
        <w:tc>
          <w:tcPr>
            <w:tcW w:w="1984" w:type="dxa"/>
            <w:tcBorders>
              <w:top w:val="single" w:sz="4" w:space="0" w:color="auto"/>
              <w:left w:val="single" w:sz="4" w:space="0" w:color="auto"/>
              <w:right w:val="single" w:sz="4" w:space="0" w:color="auto"/>
            </w:tcBorders>
            <w:shd w:val="clear" w:color="auto" w:fill="D9E2F3" w:themeFill="accent1" w:themeFillTint="33"/>
          </w:tcPr>
          <w:p w14:paraId="3B4EE06B" w14:textId="6B1FD03C" w:rsidR="007834A6" w:rsidRPr="00600D19" w:rsidRDefault="007834A6" w:rsidP="007834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00D19">
              <w:rPr>
                <w:rFonts w:ascii="Arial" w:hAnsi="Arial" w:cs="Arial"/>
                <w:color w:val="auto"/>
              </w:rPr>
              <w:t>Theme</w:t>
            </w:r>
          </w:p>
        </w:tc>
        <w:tc>
          <w:tcPr>
            <w:tcW w:w="2977" w:type="dxa"/>
            <w:tcBorders>
              <w:top w:val="single" w:sz="4" w:space="0" w:color="auto"/>
              <w:left w:val="single" w:sz="4" w:space="0" w:color="auto"/>
              <w:right w:val="single" w:sz="4" w:space="0" w:color="auto"/>
            </w:tcBorders>
            <w:shd w:val="clear" w:color="auto" w:fill="D9E2F3" w:themeFill="accent1" w:themeFillTint="33"/>
          </w:tcPr>
          <w:p w14:paraId="5C043A18" w14:textId="5888DC2D" w:rsidR="007834A6" w:rsidRPr="00600D19" w:rsidRDefault="007834A6" w:rsidP="007834A6">
            <w:pPr>
              <w:tabs>
                <w:tab w:val="left" w:pos="3075"/>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00D19">
              <w:rPr>
                <w:rFonts w:ascii="Arial" w:hAnsi="Arial" w:cs="Arial"/>
                <w:color w:val="auto"/>
              </w:rPr>
              <w:t>Tweets</w:t>
            </w:r>
            <w:r w:rsidR="0028303D">
              <w:rPr>
                <w:rFonts w:ascii="Arial" w:hAnsi="Arial" w:cs="Arial"/>
                <w:color w:val="auto"/>
              </w:rPr>
              <w:t>/posts</w:t>
            </w:r>
          </w:p>
        </w:tc>
        <w:tc>
          <w:tcPr>
            <w:tcW w:w="2835" w:type="dxa"/>
            <w:tcBorders>
              <w:top w:val="single" w:sz="4" w:space="0" w:color="auto"/>
              <w:left w:val="single" w:sz="4" w:space="0" w:color="auto"/>
              <w:right w:val="single" w:sz="4" w:space="0" w:color="auto"/>
            </w:tcBorders>
            <w:shd w:val="clear" w:color="auto" w:fill="D9E2F3" w:themeFill="accent1" w:themeFillTint="33"/>
          </w:tcPr>
          <w:p w14:paraId="293580AA" w14:textId="0CFB8504" w:rsidR="007834A6" w:rsidRPr="00600D19" w:rsidRDefault="007834A6" w:rsidP="007834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00D19">
              <w:rPr>
                <w:rFonts w:ascii="Arial" w:hAnsi="Arial" w:cs="Arial"/>
                <w:color w:val="auto"/>
              </w:rPr>
              <w:t>Things you might want to tweet</w:t>
            </w:r>
            <w:r w:rsidR="0028303D">
              <w:rPr>
                <w:rFonts w:ascii="Arial" w:hAnsi="Arial" w:cs="Arial"/>
                <w:color w:val="auto"/>
              </w:rPr>
              <w:t>/post</w:t>
            </w:r>
            <w:r w:rsidRPr="00600D19">
              <w:rPr>
                <w:rFonts w:ascii="Arial" w:hAnsi="Arial" w:cs="Arial"/>
                <w:color w:val="auto"/>
              </w:rPr>
              <w:t xml:space="preserve"> about</w:t>
            </w:r>
          </w:p>
        </w:tc>
        <w:tc>
          <w:tcPr>
            <w:tcW w:w="2126" w:type="dxa"/>
            <w:tcBorders>
              <w:top w:val="single" w:sz="4" w:space="0" w:color="auto"/>
              <w:left w:val="single" w:sz="4" w:space="0" w:color="auto"/>
              <w:right w:val="single" w:sz="4" w:space="0" w:color="auto"/>
            </w:tcBorders>
            <w:shd w:val="clear" w:color="auto" w:fill="D9E2F3" w:themeFill="accent1" w:themeFillTint="33"/>
          </w:tcPr>
          <w:p w14:paraId="4B793DD9" w14:textId="6FD35D0C" w:rsidR="007834A6" w:rsidRPr="00600D19" w:rsidRDefault="007834A6" w:rsidP="007834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00D19">
              <w:rPr>
                <w:rFonts w:ascii="Arial" w:hAnsi="Arial" w:cs="Arial"/>
                <w:color w:val="auto"/>
              </w:rPr>
              <w:t>Resources</w:t>
            </w:r>
          </w:p>
        </w:tc>
      </w:tr>
      <w:tr w:rsidR="0028303D" w:rsidRPr="00600D19" w14:paraId="554A0716" w14:textId="77777777" w:rsidTr="00AD1C06">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1560" w:type="dxa"/>
            <w:tcBorders>
              <w:left w:val="single" w:sz="4" w:space="0" w:color="auto"/>
            </w:tcBorders>
          </w:tcPr>
          <w:p w14:paraId="1E1DB1F4" w14:textId="00913882" w:rsidR="0028303D" w:rsidRPr="00600D19" w:rsidRDefault="0028303D" w:rsidP="00183094">
            <w:pPr>
              <w:jc w:val="center"/>
              <w:rPr>
                <w:rFonts w:ascii="Arial" w:hAnsi="Arial" w:cs="Arial"/>
              </w:rPr>
            </w:pPr>
            <w:r>
              <w:rPr>
                <w:rFonts w:ascii="Arial" w:hAnsi="Arial" w:cs="Arial"/>
              </w:rPr>
              <w:t>Monday 21</w:t>
            </w:r>
            <w:r w:rsidRPr="0028303D">
              <w:rPr>
                <w:rFonts w:ascii="Arial" w:hAnsi="Arial" w:cs="Arial"/>
                <w:vertAlign w:val="superscript"/>
              </w:rPr>
              <w:t>st</w:t>
            </w:r>
            <w:r>
              <w:rPr>
                <w:rFonts w:ascii="Arial" w:hAnsi="Arial" w:cs="Arial"/>
              </w:rPr>
              <w:t xml:space="preserve"> November</w:t>
            </w:r>
          </w:p>
        </w:tc>
        <w:tc>
          <w:tcPr>
            <w:tcW w:w="1984" w:type="dxa"/>
            <w:shd w:val="clear" w:color="auto" w:fill="auto"/>
          </w:tcPr>
          <w:p w14:paraId="74408DAB" w14:textId="2ED72FB5" w:rsidR="0028303D" w:rsidRPr="00600D19" w:rsidRDefault="0028303D" w:rsidP="007834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977" w:type="dxa"/>
            <w:shd w:val="clear" w:color="auto" w:fill="auto"/>
          </w:tcPr>
          <w:p w14:paraId="6B87C384" w14:textId="77777777" w:rsidR="0028303D" w:rsidRPr="00600D19" w:rsidRDefault="0028303D" w:rsidP="00EB0F8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835" w:type="dxa"/>
            <w:shd w:val="clear" w:color="auto" w:fill="auto"/>
          </w:tcPr>
          <w:p w14:paraId="52649C75" w14:textId="77777777" w:rsidR="0028303D" w:rsidRPr="00600D19" w:rsidRDefault="0028303D"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shd w:val="clear" w:color="auto" w:fill="auto"/>
          </w:tcPr>
          <w:p w14:paraId="4D9B5005" w14:textId="77777777" w:rsidR="0028303D" w:rsidRPr="0028303D" w:rsidRDefault="0028303D" w:rsidP="007834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8303D">
              <w:rPr>
                <w:rFonts w:ascii="Arial" w:hAnsi="Arial" w:cs="Arial"/>
              </w:rPr>
              <w:t xml:space="preserve">The SSAB Independent Chair will doing a video introducing the week – will be on the SSAB website </w:t>
            </w:r>
          </w:p>
          <w:p w14:paraId="3FF8FF3C" w14:textId="2DF07E41" w:rsidR="0028303D" w:rsidRPr="0028303D" w:rsidRDefault="0028303D" w:rsidP="007834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8303D">
              <w:rPr>
                <w:rFonts w:ascii="Arial" w:hAnsi="Arial" w:cs="Arial"/>
              </w:rPr>
              <w:t>www.surreysab.org.uk</w:t>
            </w:r>
          </w:p>
          <w:p w14:paraId="6C204D9F" w14:textId="77777777" w:rsidR="0028303D" w:rsidRPr="0028303D" w:rsidRDefault="0028303D" w:rsidP="007834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8303D">
              <w:rPr>
                <w:rFonts w:ascii="Arial" w:hAnsi="Arial" w:cs="Arial"/>
              </w:rPr>
              <w:t>and twitter feed</w:t>
            </w:r>
          </w:p>
          <w:p w14:paraId="78D317EE" w14:textId="4446D2BA" w:rsidR="0028303D" w:rsidRPr="00EB5C79" w:rsidRDefault="0028303D" w:rsidP="007834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B5C79">
              <w:rPr>
                <w:rFonts w:ascii="Arial" w:hAnsi="Arial" w:cs="Arial"/>
              </w:rPr>
              <w:t>@</w:t>
            </w:r>
            <w:r w:rsidR="00EB5C79" w:rsidRPr="00EB5C79">
              <w:rPr>
                <w:rFonts w:ascii="Arial" w:hAnsi="Arial" w:cs="Arial"/>
              </w:rPr>
              <w:t>S</w:t>
            </w:r>
            <w:r w:rsidRPr="00EB5C79">
              <w:rPr>
                <w:rFonts w:ascii="Arial" w:hAnsi="Arial" w:cs="Arial"/>
              </w:rPr>
              <w:t>urreySAB</w:t>
            </w:r>
          </w:p>
        </w:tc>
      </w:tr>
      <w:tr w:rsidR="007834A6" w:rsidRPr="00600D19" w14:paraId="7FD5222D" w14:textId="05467970" w:rsidTr="00AD1C06">
        <w:trPr>
          <w:trHeight w:val="2060"/>
        </w:trPr>
        <w:tc>
          <w:tcPr>
            <w:cnfStyle w:val="001000000000" w:firstRow="0" w:lastRow="0" w:firstColumn="1" w:lastColumn="0" w:oddVBand="0" w:evenVBand="0" w:oddHBand="0" w:evenHBand="0" w:firstRowFirstColumn="0" w:firstRowLastColumn="0" w:lastRowFirstColumn="0" w:lastRowLastColumn="0"/>
            <w:tcW w:w="1560" w:type="dxa"/>
            <w:vMerge w:val="restart"/>
            <w:tcBorders>
              <w:left w:val="single" w:sz="4" w:space="0" w:color="auto"/>
            </w:tcBorders>
            <w:shd w:val="clear" w:color="auto" w:fill="D9E2F3" w:themeFill="accent1" w:themeFillTint="33"/>
          </w:tcPr>
          <w:p w14:paraId="4A7A03FA" w14:textId="7E4364A8" w:rsidR="007834A6" w:rsidRPr="00600D19" w:rsidRDefault="007834A6" w:rsidP="00183094">
            <w:pPr>
              <w:jc w:val="center"/>
              <w:rPr>
                <w:rFonts w:ascii="Arial" w:hAnsi="Arial" w:cs="Arial"/>
                <w:b w:val="0"/>
                <w:bCs w:val="0"/>
                <w:color w:val="auto"/>
              </w:rPr>
            </w:pPr>
            <w:r w:rsidRPr="00600D19">
              <w:rPr>
                <w:rFonts w:ascii="Arial" w:hAnsi="Arial" w:cs="Arial"/>
                <w:color w:val="auto"/>
              </w:rPr>
              <w:t>Monday 21 November</w:t>
            </w:r>
          </w:p>
          <w:p w14:paraId="7F1AB1D5" w14:textId="7A798B92" w:rsidR="007834A6" w:rsidRPr="00600D19" w:rsidRDefault="007834A6" w:rsidP="00183094">
            <w:pPr>
              <w:tabs>
                <w:tab w:val="left" w:pos="750"/>
              </w:tabs>
              <w:jc w:val="center"/>
              <w:rPr>
                <w:rFonts w:ascii="Arial" w:hAnsi="Arial" w:cs="Arial"/>
                <w:color w:val="auto"/>
              </w:rPr>
            </w:pPr>
          </w:p>
        </w:tc>
        <w:tc>
          <w:tcPr>
            <w:tcW w:w="1984" w:type="dxa"/>
            <w:vMerge w:val="restart"/>
            <w:shd w:val="clear" w:color="auto" w:fill="auto"/>
          </w:tcPr>
          <w:p w14:paraId="70A796D6" w14:textId="6D7117A3" w:rsidR="007834A6" w:rsidRPr="00600D19" w:rsidRDefault="007834A6" w:rsidP="007834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00D19">
              <w:rPr>
                <w:rFonts w:ascii="Arial" w:hAnsi="Arial" w:cs="Arial"/>
                <w:b/>
                <w:bCs/>
              </w:rPr>
              <w:t>Exploitation and county lines</w:t>
            </w:r>
          </w:p>
          <w:p w14:paraId="3E253FDA" w14:textId="0C6BE769" w:rsidR="007834A6" w:rsidRPr="00600D19" w:rsidRDefault="007834A6" w:rsidP="007834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77" w:type="dxa"/>
            <w:shd w:val="clear" w:color="auto" w:fill="auto"/>
          </w:tcPr>
          <w:p w14:paraId="360F5142" w14:textId="7E6DEFBA" w:rsidR="007834A6" w:rsidRPr="00600D19" w:rsidRDefault="007834A6" w:rsidP="00EB0F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County lines can refer gangs and organised criminal networks involved in exporting illegal drugs into areas across the UK. They are likely to exploit children and adults at risk and will often use coercion, intimidation and violence. #SafeguardingAdultsWeek </w:t>
            </w:r>
          </w:p>
        </w:tc>
        <w:tc>
          <w:tcPr>
            <w:tcW w:w="2835" w:type="dxa"/>
            <w:vMerge w:val="restart"/>
            <w:shd w:val="clear" w:color="auto" w:fill="auto"/>
          </w:tcPr>
          <w:p w14:paraId="16C605C8" w14:textId="51F5AAA8" w:rsidR="007834A6" w:rsidRPr="00600D19" w:rsidRDefault="007834A6"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Share definitions of what county lines, exploitation and cuckooing is. Use </w:t>
            </w:r>
            <w:r w:rsidR="00F67BCD">
              <w:rPr>
                <w:rFonts w:ascii="Arial" w:hAnsi="Arial" w:cs="Arial"/>
              </w:rPr>
              <w:t>the</w:t>
            </w:r>
            <w:r w:rsidRPr="00600D19">
              <w:rPr>
                <w:rFonts w:ascii="Arial" w:hAnsi="Arial" w:cs="Arial"/>
              </w:rPr>
              <w:t xml:space="preserve"> social media assets to help!</w:t>
            </w:r>
          </w:p>
          <w:p w14:paraId="335BE48B" w14:textId="77777777" w:rsidR="007834A6" w:rsidRPr="00600D19" w:rsidRDefault="007834A6"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FFFD399" w14:textId="77777777" w:rsidR="007834A6" w:rsidRPr="00600D19" w:rsidRDefault="007834A6"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4AD1A43" w14:textId="1991EB5E" w:rsidR="007834A6" w:rsidRPr="00600D19" w:rsidRDefault="007834A6"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val="restart"/>
            <w:shd w:val="clear" w:color="auto" w:fill="auto"/>
          </w:tcPr>
          <w:p w14:paraId="4CC225D9" w14:textId="77777777" w:rsidR="007834A6" w:rsidRPr="00600D19" w:rsidRDefault="00CE28CC"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2" w:history="1">
              <w:r w:rsidR="007834A6" w:rsidRPr="00600D19">
                <w:rPr>
                  <w:rStyle w:val="Hyperlink"/>
                  <w:rFonts w:ascii="Arial" w:hAnsi="Arial" w:cs="Arial"/>
                </w:rPr>
                <w:t>County-Lines-Factsheet.pdf (anncrafttrust.org)</w:t>
              </w:r>
            </w:hyperlink>
          </w:p>
          <w:p w14:paraId="4F32D2BE" w14:textId="77777777" w:rsidR="007834A6" w:rsidRPr="00600D19" w:rsidRDefault="007834A6"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BCBA5DA" w14:textId="77777777" w:rsidR="007834A6" w:rsidRPr="00600D19" w:rsidRDefault="007834A6"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object w:dxaOrig="1543" w:dyaOrig="1000" w14:anchorId="3C9A3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1pt" o:ole="">
                  <v:imagedata r:id="rId13" o:title=""/>
                </v:shape>
                <o:OLEObject Type="Embed" ProgID="AcroExch.Document.DC" ShapeID="_x0000_i1025" DrawAspect="Icon" ObjectID="_1729600153" r:id="rId14"/>
              </w:object>
            </w:r>
          </w:p>
          <w:p w14:paraId="27964207" w14:textId="1685ADDE" w:rsidR="007834A6" w:rsidRDefault="007834A6"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object w:dxaOrig="1543" w:dyaOrig="1000" w14:anchorId="03D52838">
                <v:shape id="_x0000_i1026" type="#_x0000_t75" style="width:76.5pt;height:51pt" o:ole="">
                  <v:imagedata r:id="rId15" o:title=""/>
                </v:shape>
                <o:OLEObject Type="Embed" ProgID="Package" ShapeID="_x0000_i1026" DrawAspect="Icon" ObjectID="_1729600154" r:id="rId16"/>
              </w:object>
            </w:r>
            <w:r w:rsidRPr="00600D19">
              <w:rPr>
                <w:rFonts w:ascii="Arial" w:hAnsi="Arial" w:cs="Arial"/>
              </w:rPr>
              <w:object w:dxaOrig="1543" w:dyaOrig="1000" w14:anchorId="2374A3F1">
                <v:shape id="_x0000_i1027" type="#_x0000_t75" style="width:76.5pt;height:51pt" o:ole="">
                  <v:imagedata r:id="rId17" o:title=""/>
                </v:shape>
                <o:OLEObject Type="Embed" ProgID="Package" ShapeID="_x0000_i1027" DrawAspect="Icon" ObjectID="_1729600155" r:id="rId18"/>
              </w:object>
            </w:r>
          </w:p>
          <w:p w14:paraId="216BE01D" w14:textId="55E099BA" w:rsidR="00692DF1" w:rsidRDefault="00692DF1"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rPr>
              <w:drawing>
                <wp:inline distT="0" distB="0" distL="0" distR="0" wp14:anchorId="571A9343" wp14:editId="656103ED">
                  <wp:extent cx="1203960" cy="622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7AC31921" w14:textId="77777777" w:rsidR="00692DF1" w:rsidRDefault="00692DF1"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B544C9E" w14:textId="24764D5D" w:rsidR="00600D19" w:rsidRDefault="00692DF1"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rPr>
              <w:drawing>
                <wp:inline distT="0" distB="0" distL="0" distR="0" wp14:anchorId="690E7C25" wp14:editId="5F515406">
                  <wp:extent cx="1203960" cy="6216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3960" cy="621665"/>
                          </a:xfrm>
                          <a:prstGeom prst="rect">
                            <a:avLst/>
                          </a:prstGeom>
                          <a:noFill/>
                          <a:ln>
                            <a:noFill/>
                          </a:ln>
                        </pic:spPr>
                      </pic:pic>
                    </a:graphicData>
                  </a:graphic>
                </wp:inline>
              </w:drawing>
            </w:r>
          </w:p>
          <w:p w14:paraId="6982A5A0" w14:textId="74D8AAE5" w:rsidR="00692DF1" w:rsidRDefault="00692DF1"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7210156" w14:textId="0421D8A6" w:rsidR="00692DF1" w:rsidRDefault="00692DF1"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rPr>
              <w:drawing>
                <wp:inline distT="0" distB="0" distL="0" distR="0" wp14:anchorId="5170A7A2" wp14:editId="17AB9B92">
                  <wp:extent cx="1203960" cy="622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2180FE4C" w14:textId="77777777" w:rsidR="00692DF1" w:rsidRDefault="00692DF1"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078B39A" w14:textId="6F69A848" w:rsidR="00600D19" w:rsidRPr="00600D19" w:rsidRDefault="00600D19"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rPr>
              <w:lastRenderedPageBreak/>
              <w:drawing>
                <wp:inline distT="0" distB="0" distL="0" distR="0" wp14:anchorId="274DC1CB" wp14:editId="30CACEBB">
                  <wp:extent cx="1203960" cy="621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3960" cy="621665"/>
                          </a:xfrm>
                          <a:prstGeom prst="rect">
                            <a:avLst/>
                          </a:prstGeom>
                          <a:noFill/>
                          <a:ln>
                            <a:noFill/>
                          </a:ln>
                        </pic:spPr>
                      </pic:pic>
                    </a:graphicData>
                  </a:graphic>
                </wp:inline>
              </w:drawing>
            </w:r>
          </w:p>
          <w:p w14:paraId="0C2F8559" w14:textId="77777777" w:rsidR="007961D0" w:rsidRPr="00600D19" w:rsidRDefault="007961D0" w:rsidP="007961D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883F66B" w14:textId="77777777" w:rsidR="008E3EFD" w:rsidRPr="00600D19" w:rsidRDefault="00CE28CC" w:rsidP="007961D0">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hyperlink r:id="rId23" w:tgtFrame="_blank" w:history="1">
              <w:proofErr w:type="spellStart"/>
              <w:r w:rsidR="007961D0" w:rsidRPr="00600D19">
                <w:rPr>
                  <w:rStyle w:val="Hyperlink"/>
                  <w:rFonts w:ascii="Arial" w:hAnsi="Arial" w:cs="Arial"/>
                  <w:color w:val="00A45E"/>
                </w:rPr>
                <w:t>CrimeStoppers</w:t>
              </w:r>
              <w:proofErr w:type="spellEnd"/>
            </w:hyperlink>
            <w:r w:rsidR="007961D0" w:rsidRPr="00600D19">
              <w:rPr>
                <w:rFonts w:ascii="Arial" w:hAnsi="Arial" w:cs="Arial"/>
                <w:color w:val="333F48"/>
              </w:rPr>
              <w:t> is an independent UK charity that allows anyone to share information anonymously. </w:t>
            </w:r>
          </w:p>
          <w:p w14:paraId="0925FD74" w14:textId="3991286F" w:rsidR="007961D0" w:rsidRPr="00600D19" w:rsidRDefault="00CE28CC" w:rsidP="007961D0">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hyperlink r:id="rId24" w:tgtFrame="_blank" w:history="1">
              <w:r w:rsidR="007961D0" w:rsidRPr="00600D19">
                <w:rPr>
                  <w:rStyle w:val="Hyperlink"/>
                  <w:rFonts w:ascii="Arial" w:hAnsi="Arial" w:cs="Arial"/>
                  <w:color w:val="00A45E"/>
                </w:rPr>
                <w:t>They’ve been campaigning on county lines since 2018</w:t>
              </w:r>
            </w:hyperlink>
            <w:r w:rsidR="007961D0" w:rsidRPr="00600D19">
              <w:rPr>
                <w:rFonts w:ascii="Arial" w:hAnsi="Arial" w:cs="Arial"/>
                <w:color w:val="333F48"/>
              </w:rPr>
              <w:t>.</w:t>
            </w:r>
          </w:p>
          <w:p w14:paraId="10C901B2" w14:textId="77777777" w:rsidR="008E3EFD" w:rsidRPr="00600D19" w:rsidRDefault="008E3EFD" w:rsidP="007961D0">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p>
          <w:p w14:paraId="1178FBD9" w14:textId="0A52B533" w:rsidR="007961D0" w:rsidRPr="00600D19" w:rsidRDefault="007961D0" w:rsidP="007961D0">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r w:rsidRPr="00600D19">
              <w:rPr>
                <w:rFonts w:ascii="Arial" w:hAnsi="Arial" w:cs="Arial"/>
                <w:color w:val="333F48"/>
              </w:rPr>
              <w:t>Read the </w:t>
            </w:r>
            <w:hyperlink r:id="rId25" w:tgtFrame="_blank" w:history="1">
              <w:r w:rsidRPr="00600D19">
                <w:rPr>
                  <w:rStyle w:val="Hyperlink"/>
                  <w:rFonts w:ascii="Arial" w:hAnsi="Arial" w:cs="Arial"/>
                  <w:color w:val="00A45E"/>
                </w:rPr>
                <w:t>National Crime Agency’s detailed primer on County Lines</w:t>
              </w:r>
            </w:hyperlink>
            <w:r w:rsidRPr="00600D19">
              <w:rPr>
                <w:rFonts w:ascii="Arial" w:hAnsi="Arial" w:cs="Arial"/>
                <w:color w:val="333F48"/>
              </w:rPr>
              <w:t>.</w:t>
            </w:r>
          </w:p>
          <w:p w14:paraId="21FE2D76" w14:textId="77777777" w:rsidR="008E3EFD" w:rsidRPr="00600D19" w:rsidRDefault="008E3EFD" w:rsidP="007961D0">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p>
          <w:p w14:paraId="696269DA" w14:textId="77777777" w:rsidR="007961D0" w:rsidRPr="00600D19" w:rsidRDefault="007961D0" w:rsidP="007961D0">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r w:rsidRPr="00600D19">
              <w:rPr>
                <w:rFonts w:ascii="Arial" w:hAnsi="Arial" w:cs="Arial"/>
                <w:color w:val="333F48"/>
              </w:rPr>
              <w:t>Learn about the </w:t>
            </w:r>
            <w:hyperlink r:id="rId26" w:tgtFrame="_blank" w:history="1">
              <w:r w:rsidRPr="00600D19">
                <w:rPr>
                  <w:rStyle w:val="Hyperlink"/>
                  <w:rFonts w:ascii="Arial" w:hAnsi="Arial" w:cs="Arial"/>
                  <w:color w:val="00A45E"/>
                </w:rPr>
                <w:t>Home Office’s County Lines Programme</w:t>
              </w:r>
            </w:hyperlink>
            <w:r w:rsidRPr="00600D19">
              <w:rPr>
                <w:rFonts w:ascii="Arial" w:hAnsi="Arial" w:cs="Arial"/>
                <w:color w:val="333F48"/>
              </w:rPr>
              <w:t>.</w:t>
            </w:r>
          </w:p>
          <w:p w14:paraId="7BAD7BBA" w14:textId="2F22C9BB" w:rsidR="007961D0" w:rsidRPr="00600D19" w:rsidRDefault="00CE28CC"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hyperlink r:id="rId27" w:tgtFrame="_blank" w:history="1">
              <w:r w:rsidR="007961D0" w:rsidRPr="00600D19">
                <w:rPr>
                  <w:rStyle w:val="Hyperlink"/>
                  <w:rFonts w:ascii="Arial" w:hAnsi="Arial" w:cs="Arial"/>
                  <w:color w:val="00A45E"/>
                </w:rPr>
                <w:t>County Lines and Criminal Exploitation of UK University Students</w:t>
              </w:r>
            </w:hyperlink>
            <w:r w:rsidR="007961D0" w:rsidRPr="00600D19">
              <w:rPr>
                <w:rFonts w:ascii="Arial" w:hAnsi="Arial" w:cs="Arial"/>
                <w:color w:val="333F48"/>
              </w:rPr>
              <w:t> – University of Central Lancashire Report.</w:t>
            </w:r>
          </w:p>
        </w:tc>
      </w:tr>
      <w:tr w:rsidR="007834A6" w:rsidRPr="00600D19" w14:paraId="1CE1E3EA" w14:textId="77777777" w:rsidTr="00AD1C06">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D9E2F3" w:themeFill="accent1" w:themeFillTint="33"/>
          </w:tcPr>
          <w:p w14:paraId="4566DEFF" w14:textId="77777777" w:rsidR="007834A6" w:rsidRPr="00600D19" w:rsidRDefault="007834A6" w:rsidP="00183094">
            <w:pPr>
              <w:jc w:val="center"/>
              <w:rPr>
                <w:rFonts w:ascii="Arial" w:hAnsi="Arial" w:cs="Arial"/>
              </w:rPr>
            </w:pPr>
          </w:p>
        </w:tc>
        <w:tc>
          <w:tcPr>
            <w:tcW w:w="1984" w:type="dxa"/>
            <w:vMerge/>
            <w:shd w:val="clear" w:color="auto" w:fill="auto"/>
          </w:tcPr>
          <w:p w14:paraId="1685AD43" w14:textId="77777777" w:rsidR="007834A6" w:rsidRPr="00600D19" w:rsidRDefault="007834A6" w:rsidP="007834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977" w:type="dxa"/>
            <w:shd w:val="clear" w:color="auto" w:fill="auto"/>
          </w:tcPr>
          <w:p w14:paraId="2154A7E7" w14:textId="511357B3" w:rsidR="007834A6" w:rsidRPr="00600D19" w:rsidRDefault="007834A6" w:rsidP="007834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Today is day one of the #SafeguardingAdultsWeek and the focus is on exploitation and county lines. </w:t>
            </w:r>
          </w:p>
        </w:tc>
        <w:tc>
          <w:tcPr>
            <w:tcW w:w="2835" w:type="dxa"/>
            <w:vMerge/>
            <w:shd w:val="clear" w:color="auto" w:fill="auto"/>
          </w:tcPr>
          <w:p w14:paraId="47BA041C" w14:textId="77777777" w:rsidR="007834A6" w:rsidRPr="00600D19" w:rsidRDefault="007834A6"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shd w:val="clear" w:color="auto" w:fill="auto"/>
          </w:tcPr>
          <w:p w14:paraId="463C930B" w14:textId="77777777" w:rsidR="007834A6" w:rsidRPr="00600D19" w:rsidRDefault="007834A6" w:rsidP="007834A6">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834A6" w:rsidRPr="00600D19" w14:paraId="3E752D32" w14:textId="77777777" w:rsidTr="00AD1C06">
        <w:trPr>
          <w:trHeight w:val="1859"/>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bottom w:val="single" w:sz="4" w:space="0" w:color="auto"/>
            </w:tcBorders>
            <w:shd w:val="clear" w:color="auto" w:fill="D9E2F3" w:themeFill="accent1" w:themeFillTint="33"/>
          </w:tcPr>
          <w:p w14:paraId="20F15676" w14:textId="77777777" w:rsidR="007834A6" w:rsidRPr="00600D19" w:rsidRDefault="007834A6" w:rsidP="00183094">
            <w:pPr>
              <w:jc w:val="center"/>
              <w:rPr>
                <w:rFonts w:ascii="Arial" w:hAnsi="Arial" w:cs="Arial"/>
              </w:rPr>
            </w:pPr>
          </w:p>
        </w:tc>
        <w:tc>
          <w:tcPr>
            <w:tcW w:w="1984" w:type="dxa"/>
            <w:vMerge/>
            <w:tcBorders>
              <w:bottom w:val="single" w:sz="4" w:space="0" w:color="auto"/>
            </w:tcBorders>
            <w:shd w:val="clear" w:color="auto" w:fill="auto"/>
          </w:tcPr>
          <w:p w14:paraId="658EA729" w14:textId="77777777" w:rsidR="007834A6" w:rsidRPr="00600D19" w:rsidRDefault="007834A6" w:rsidP="007834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77" w:type="dxa"/>
            <w:tcBorders>
              <w:bottom w:val="single" w:sz="4" w:space="0" w:color="auto"/>
            </w:tcBorders>
            <w:shd w:val="clear" w:color="auto" w:fill="auto"/>
          </w:tcPr>
          <w:p w14:paraId="2CAFB5E0" w14:textId="0A1AEC5C" w:rsidR="007834A6" w:rsidRPr="00600D19" w:rsidRDefault="007834A6" w:rsidP="00EB0F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Today is day one of #SafeguardingAdultsWeek. For 2022 the focus is on ‘Responding to Contemporary Safeguarding Challenges’. </w:t>
            </w:r>
          </w:p>
        </w:tc>
        <w:tc>
          <w:tcPr>
            <w:tcW w:w="2835" w:type="dxa"/>
            <w:vMerge/>
            <w:shd w:val="clear" w:color="auto" w:fill="auto"/>
          </w:tcPr>
          <w:p w14:paraId="6BE10E04" w14:textId="77777777" w:rsidR="007834A6" w:rsidRPr="00600D19" w:rsidRDefault="007834A6"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shd w:val="clear" w:color="auto" w:fill="auto"/>
          </w:tcPr>
          <w:p w14:paraId="33E39FC6" w14:textId="77777777" w:rsidR="007834A6" w:rsidRPr="00600D19" w:rsidRDefault="007834A6"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834A6" w:rsidRPr="00600D19" w14:paraId="5D36E443" w14:textId="497077B2" w:rsidTr="00AD1C06">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1560" w:type="dxa"/>
            <w:vMerge w:val="restart"/>
            <w:tcBorders>
              <w:left w:val="single" w:sz="4" w:space="0" w:color="auto"/>
            </w:tcBorders>
            <w:shd w:val="clear" w:color="auto" w:fill="D9E2F3" w:themeFill="accent1" w:themeFillTint="33"/>
          </w:tcPr>
          <w:p w14:paraId="422F4B40" w14:textId="77777777" w:rsidR="007834A6" w:rsidRPr="00600D19" w:rsidRDefault="007834A6" w:rsidP="00183094">
            <w:pPr>
              <w:jc w:val="center"/>
              <w:rPr>
                <w:rFonts w:ascii="Arial" w:hAnsi="Arial" w:cs="Arial"/>
                <w:b w:val="0"/>
                <w:bCs w:val="0"/>
              </w:rPr>
            </w:pPr>
            <w:r w:rsidRPr="00600D19">
              <w:rPr>
                <w:rFonts w:ascii="Arial" w:hAnsi="Arial" w:cs="Arial"/>
                <w:color w:val="auto"/>
              </w:rPr>
              <w:t>Tuesday 22 November</w:t>
            </w:r>
          </w:p>
          <w:p w14:paraId="1C2B034A" w14:textId="77777777" w:rsidR="00183094" w:rsidRPr="00600D19" w:rsidRDefault="00183094" w:rsidP="00183094">
            <w:pPr>
              <w:jc w:val="center"/>
              <w:rPr>
                <w:rFonts w:ascii="Arial" w:hAnsi="Arial" w:cs="Arial"/>
              </w:rPr>
            </w:pPr>
          </w:p>
          <w:p w14:paraId="1A88AC20" w14:textId="77777777" w:rsidR="00183094" w:rsidRPr="00600D19" w:rsidRDefault="00183094" w:rsidP="00183094">
            <w:pPr>
              <w:jc w:val="center"/>
              <w:rPr>
                <w:rFonts w:ascii="Arial" w:hAnsi="Arial" w:cs="Arial"/>
              </w:rPr>
            </w:pPr>
          </w:p>
          <w:p w14:paraId="1C3D0757" w14:textId="77777777" w:rsidR="00183094" w:rsidRPr="00600D19" w:rsidRDefault="00183094" w:rsidP="00183094">
            <w:pPr>
              <w:jc w:val="center"/>
              <w:rPr>
                <w:rFonts w:ascii="Arial" w:hAnsi="Arial" w:cs="Arial"/>
              </w:rPr>
            </w:pPr>
          </w:p>
          <w:p w14:paraId="3AFA035E" w14:textId="77777777" w:rsidR="00183094" w:rsidRPr="00600D19" w:rsidRDefault="00183094" w:rsidP="00183094">
            <w:pPr>
              <w:jc w:val="center"/>
              <w:rPr>
                <w:rFonts w:ascii="Arial" w:hAnsi="Arial" w:cs="Arial"/>
              </w:rPr>
            </w:pPr>
          </w:p>
          <w:p w14:paraId="11C2778D" w14:textId="77777777" w:rsidR="00183094" w:rsidRPr="00600D19" w:rsidRDefault="00183094" w:rsidP="00183094">
            <w:pPr>
              <w:jc w:val="center"/>
              <w:rPr>
                <w:rFonts w:ascii="Arial" w:hAnsi="Arial" w:cs="Arial"/>
              </w:rPr>
            </w:pPr>
          </w:p>
          <w:p w14:paraId="4BD830A4" w14:textId="77777777" w:rsidR="00183094" w:rsidRPr="00600D19" w:rsidRDefault="00183094" w:rsidP="00183094">
            <w:pPr>
              <w:jc w:val="center"/>
              <w:rPr>
                <w:rFonts w:ascii="Arial" w:hAnsi="Arial" w:cs="Arial"/>
              </w:rPr>
            </w:pPr>
          </w:p>
          <w:p w14:paraId="0135FF56" w14:textId="77777777" w:rsidR="00183094" w:rsidRPr="00600D19" w:rsidRDefault="00183094" w:rsidP="00183094">
            <w:pPr>
              <w:jc w:val="center"/>
              <w:rPr>
                <w:rFonts w:ascii="Arial" w:hAnsi="Arial" w:cs="Arial"/>
              </w:rPr>
            </w:pPr>
          </w:p>
          <w:p w14:paraId="2E8D0E23" w14:textId="3FCEF266" w:rsidR="00183094" w:rsidRPr="00600D19" w:rsidRDefault="00183094" w:rsidP="00183094">
            <w:pPr>
              <w:jc w:val="center"/>
              <w:rPr>
                <w:rFonts w:ascii="Arial" w:hAnsi="Arial" w:cs="Arial"/>
              </w:rPr>
            </w:pPr>
          </w:p>
        </w:tc>
        <w:tc>
          <w:tcPr>
            <w:tcW w:w="1984" w:type="dxa"/>
            <w:vMerge w:val="restart"/>
            <w:shd w:val="clear" w:color="auto" w:fill="auto"/>
          </w:tcPr>
          <w:p w14:paraId="74641CDE" w14:textId="64AD14D5" w:rsidR="007834A6" w:rsidRPr="00600D19" w:rsidRDefault="007834A6" w:rsidP="007834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00D19">
              <w:rPr>
                <w:rFonts w:ascii="Arial" w:hAnsi="Arial" w:cs="Arial"/>
                <w:b/>
                <w:bCs/>
              </w:rPr>
              <w:t>Self-neglect</w:t>
            </w:r>
          </w:p>
        </w:tc>
        <w:tc>
          <w:tcPr>
            <w:tcW w:w="2977" w:type="dxa"/>
            <w:shd w:val="clear" w:color="auto" w:fill="auto"/>
          </w:tcPr>
          <w:p w14:paraId="6513AF82" w14:textId="49523F80" w:rsidR="007834A6" w:rsidRPr="00600D19" w:rsidRDefault="007834A6" w:rsidP="0062507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Self-neglect is when</w:t>
            </w:r>
          </w:p>
          <w:p w14:paraId="3F40F6AD" w14:textId="494266E5" w:rsidR="007834A6" w:rsidRPr="00600D19" w:rsidRDefault="007834A6" w:rsidP="0062507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A person neglects to care for their own personal health, hygiene, or surroundings. It</w:t>
            </w:r>
          </w:p>
          <w:p w14:paraId="3FB46DC7" w14:textId="2B237FB9" w:rsidR="007834A6" w:rsidRPr="00600D19" w:rsidRDefault="007834A6" w:rsidP="003B4E2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can involve a refusal to seek medical assistance. #SafeguardingAdultsWeek </w:t>
            </w:r>
          </w:p>
        </w:tc>
        <w:tc>
          <w:tcPr>
            <w:tcW w:w="2835" w:type="dxa"/>
            <w:vMerge w:val="restart"/>
            <w:shd w:val="clear" w:color="auto" w:fill="auto"/>
          </w:tcPr>
          <w:p w14:paraId="02608703" w14:textId="77777777" w:rsidR="007834A6" w:rsidRDefault="007834A6"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Share definitions of self-neglect and resources about how to spot the signs and respond if you are concerned about someone.  </w:t>
            </w:r>
          </w:p>
          <w:p w14:paraId="3D80D3A9" w14:textId="77777777" w:rsidR="0028303D" w:rsidRDefault="0028303D"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7E45253" w14:textId="5F82811E" w:rsidR="0028303D" w:rsidRPr="00600D19" w:rsidRDefault="0028303D"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Promote the route for self-neglect referrals in Surrey as shown in the ASC level of need document</w:t>
            </w:r>
          </w:p>
        </w:tc>
        <w:tc>
          <w:tcPr>
            <w:tcW w:w="2126" w:type="dxa"/>
            <w:vMerge w:val="restart"/>
            <w:shd w:val="clear" w:color="auto" w:fill="auto"/>
          </w:tcPr>
          <w:p w14:paraId="2FE107FA" w14:textId="57ED3180" w:rsidR="007834A6" w:rsidRDefault="00CE28CC"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28" w:history="1">
              <w:r w:rsidR="00CD4117" w:rsidRPr="00600D19">
                <w:rPr>
                  <w:rStyle w:val="Hyperlink"/>
                  <w:rFonts w:ascii="Arial" w:hAnsi="Arial" w:cs="Arial"/>
                </w:rPr>
                <w:t>Self-Neglect-Factsheet-v1.pdf (anncrafttrust.org)</w:t>
              </w:r>
            </w:hyperlink>
          </w:p>
          <w:p w14:paraId="4190D81D" w14:textId="0876CB0E" w:rsidR="00692DF1" w:rsidRDefault="00692DF1"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0588A70" w14:textId="6FC3C6EC" w:rsidR="0028303D" w:rsidRDefault="0028303D"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4B33C94" w14:textId="2B27C286" w:rsidR="0028303D" w:rsidRDefault="0028303D"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F5E5078" w14:textId="5041D180" w:rsidR="0028303D" w:rsidRDefault="0028303D"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80F0767" w14:textId="4BFE5E4B" w:rsidR="0028303D" w:rsidRDefault="00CE28CC"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29" w:history="1">
              <w:r w:rsidR="0028303D">
                <w:rPr>
                  <w:rStyle w:val="Hyperlink"/>
                </w:rPr>
                <w:t>Adult-Social-Care-Levels-of-Need-V5-August-2022-.pdf (surreysab.org.uk)</w:t>
              </w:r>
            </w:hyperlink>
          </w:p>
          <w:p w14:paraId="43E718D5" w14:textId="13B07F2B" w:rsidR="0028303D" w:rsidRDefault="0028303D"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50B5BA6" w14:textId="77777777" w:rsidR="0028303D" w:rsidRDefault="0028303D"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3089DC1" w14:textId="52D53208" w:rsidR="00692DF1" w:rsidRPr="00600D19" w:rsidRDefault="00692DF1"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r>
              <w:rPr>
                <w:noProof/>
              </w:rPr>
              <w:drawing>
                <wp:inline distT="0" distB="0" distL="0" distR="0" wp14:anchorId="561881CB" wp14:editId="1853684E">
                  <wp:extent cx="1203960" cy="622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64B13063" w14:textId="13109CB5" w:rsidR="008E3EFD" w:rsidRDefault="008E3EFD"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F589448" w14:textId="02730100" w:rsidR="00692DF1" w:rsidRPr="00600D19" w:rsidRDefault="00692DF1"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r>
              <w:rPr>
                <w:noProof/>
              </w:rPr>
              <w:drawing>
                <wp:inline distT="0" distB="0" distL="0" distR="0" wp14:anchorId="7477BB71" wp14:editId="1A6DD437">
                  <wp:extent cx="1203960" cy="6223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5518AB15" w14:textId="33F13060" w:rsidR="008E3EFD" w:rsidRPr="00600D19" w:rsidRDefault="008E3EFD" w:rsidP="008E3EFD">
            <w:pPr>
              <w:pStyle w:val="NormalWeb"/>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sz w:val="22"/>
                <w:szCs w:val="22"/>
              </w:rPr>
            </w:pPr>
            <w:r w:rsidRPr="00600D19">
              <w:rPr>
                <w:rFonts w:ascii="Arial" w:hAnsi="Arial" w:cs="Arial"/>
                <w:color w:val="333F48"/>
                <w:sz w:val="22"/>
                <w:szCs w:val="22"/>
              </w:rPr>
              <w:t>The term </w:t>
            </w:r>
            <w:hyperlink r:id="rId32" w:history="1">
              <w:r w:rsidRPr="00600D19">
                <w:rPr>
                  <w:rStyle w:val="Hyperlink"/>
                  <w:rFonts w:ascii="Arial" w:hAnsi="Arial" w:cs="Arial"/>
                  <w:color w:val="00A45E"/>
                  <w:sz w:val="22"/>
                  <w:szCs w:val="22"/>
                  <w:u w:val="none"/>
                </w:rPr>
                <w:t>“self-neglect”</w:t>
              </w:r>
            </w:hyperlink>
            <w:r w:rsidRPr="00600D19">
              <w:rPr>
                <w:rFonts w:ascii="Arial" w:hAnsi="Arial" w:cs="Arial"/>
                <w:color w:val="333F48"/>
                <w:sz w:val="22"/>
                <w:szCs w:val="22"/>
              </w:rPr>
              <w:t xml:space="preserve"> covers a wide range of behaviour neglecting to care for one’s personal </w:t>
            </w:r>
            <w:r w:rsidRPr="00600D19">
              <w:rPr>
                <w:rFonts w:ascii="Arial" w:hAnsi="Arial" w:cs="Arial"/>
                <w:color w:val="333F48"/>
                <w:sz w:val="22"/>
                <w:szCs w:val="22"/>
              </w:rPr>
              <w:lastRenderedPageBreak/>
              <w:t>hygiene, health or surroundings.</w:t>
            </w:r>
          </w:p>
          <w:p w14:paraId="2E6832A0" w14:textId="2C6BC14D" w:rsidR="008E3EFD" w:rsidRPr="00600D19" w:rsidRDefault="008E3EFD" w:rsidP="008E3EFD">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r w:rsidRPr="00600D19">
              <w:rPr>
                <w:rFonts w:ascii="Arial" w:hAnsi="Arial" w:cs="Arial"/>
                <w:color w:val="333F48"/>
              </w:rPr>
              <w:t>Read blog,</w:t>
            </w:r>
            <w:hyperlink r:id="rId33" w:history="1">
              <w:r w:rsidRPr="00600D19">
                <w:rPr>
                  <w:rStyle w:val="Hyperlink"/>
                  <w:rFonts w:ascii="Arial" w:hAnsi="Arial" w:cs="Arial"/>
                  <w:color w:val="00A45E"/>
                  <w:u w:val="none"/>
                </w:rPr>
                <w:t> ‘What is Self-Neglect?’</w:t>
              </w:r>
            </w:hyperlink>
          </w:p>
          <w:p w14:paraId="252E97E6" w14:textId="77777777" w:rsidR="008E3EFD" w:rsidRPr="00600D19" w:rsidRDefault="008E3EFD" w:rsidP="008E3EFD">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p>
          <w:p w14:paraId="6E6AF079" w14:textId="078620B5" w:rsidR="008E3EFD" w:rsidRPr="00600D19" w:rsidRDefault="00CE28CC" w:rsidP="008E3EFD">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hyperlink r:id="rId34" w:tgtFrame="_blank" w:history="1">
              <w:r w:rsidR="008E3EFD" w:rsidRPr="00600D19">
                <w:rPr>
                  <w:rStyle w:val="Hyperlink"/>
                  <w:rFonts w:ascii="Arial" w:hAnsi="Arial" w:cs="Arial"/>
                  <w:color w:val="00A45E"/>
                  <w:u w:val="none"/>
                </w:rPr>
                <w:t>A brief introduction to Self-Neglect from The Social Care Institute for Excellence</w:t>
              </w:r>
            </w:hyperlink>
            <w:r w:rsidR="008E3EFD" w:rsidRPr="00600D19">
              <w:rPr>
                <w:rFonts w:ascii="Arial" w:hAnsi="Arial" w:cs="Arial"/>
                <w:color w:val="333F48"/>
              </w:rPr>
              <w:t>.</w:t>
            </w:r>
          </w:p>
          <w:p w14:paraId="6AA1C655" w14:textId="77777777" w:rsidR="008E3EFD" w:rsidRPr="00600D19" w:rsidRDefault="008E3EFD" w:rsidP="008E3EFD">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p>
          <w:p w14:paraId="7AACBB81" w14:textId="5B428C5A" w:rsidR="008E3EFD" w:rsidRPr="00600D19" w:rsidRDefault="008E3EFD" w:rsidP="008E3EFD">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r w:rsidRPr="00600D19">
              <w:rPr>
                <w:rFonts w:ascii="Arial" w:hAnsi="Arial" w:cs="Arial"/>
                <w:color w:val="333F48"/>
              </w:rPr>
              <w:t>Elsie’s Story – </w:t>
            </w:r>
            <w:hyperlink r:id="rId35" w:tgtFrame="_blank" w:history="1">
              <w:r w:rsidRPr="00600D19">
                <w:rPr>
                  <w:rStyle w:val="Hyperlink"/>
                  <w:rFonts w:ascii="Arial" w:hAnsi="Arial" w:cs="Arial"/>
                  <w:color w:val="00A45E"/>
                  <w:u w:val="none"/>
                </w:rPr>
                <w:t>a short Self-Neglect case study</w:t>
              </w:r>
            </w:hyperlink>
            <w:r w:rsidRPr="00600D19">
              <w:rPr>
                <w:rFonts w:ascii="Arial" w:hAnsi="Arial" w:cs="Arial"/>
                <w:color w:val="333F48"/>
              </w:rPr>
              <w:t>.</w:t>
            </w:r>
          </w:p>
        </w:tc>
      </w:tr>
      <w:tr w:rsidR="007834A6" w:rsidRPr="00600D19" w14:paraId="714C3611" w14:textId="77777777" w:rsidTr="00AD1C06">
        <w:trPr>
          <w:trHeight w:val="1638"/>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D9E2F3" w:themeFill="accent1" w:themeFillTint="33"/>
          </w:tcPr>
          <w:p w14:paraId="00839E92" w14:textId="77777777" w:rsidR="007834A6" w:rsidRPr="00600D19" w:rsidRDefault="007834A6" w:rsidP="00183094">
            <w:pPr>
              <w:jc w:val="center"/>
              <w:rPr>
                <w:rFonts w:ascii="Arial" w:hAnsi="Arial" w:cs="Arial"/>
              </w:rPr>
            </w:pPr>
          </w:p>
        </w:tc>
        <w:tc>
          <w:tcPr>
            <w:tcW w:w="1984" w:type="dxa"/>
            <w:vMerge/>
            <w:shd w:val="clear" w:color="auto" w:fill="auto"/>
          </w:tcPr>
          <w:p w14:paraId="546700A8" w14:textId="77777777" w:rsidR="007834A6" w:rsidRPr="00600D19" w:rsidRDefault="007834A6" w:rsidP="007834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77" w:type="dxa"/>
            <w:shd w:val="clear" w:color="auto" w:fill="auto"/>
          </w:tcPr>
          <w:p w14:paraId="0E912106" w14:textId="358A7E35" w:rsidR="007834A6" w:rsidRPr="00600D19" w:rsidRDefault="007834A6" w:rsidP="007834A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It’s day two of #SafeguardingAdultsWeek </w:t>
            </w:r>
            <w:r w:rsidR="006F4EEC">
              <w:rPr>
                <w:rFonts w:ascii="Arial" w:hAnsi="Arial" w:cs="Arial"/>
              </w:rPr>
              <w:t xml:space="preserve">we </w:t>
            </w:r>
            <w:r w:rsidRPr="00600D19">
              <w:rPr>
                <w:rFonts w:ascii="Arial" w:hAnsi="Arial" w:cs="Arial"/>
              </w:rPr>
              <w:t xml:space="preserve">want to encourage individuals and organisations to learn more about self-neglect. </w:t>
            </w:r>
            <w:r w:rsidR="00C12299" w:rsidRPr="00C12299">
              <w:rPr>
                <w:rFonts w:ascii="Arial" w:hAnsi="Arial" w:cs="Arial"/>
              </w:rPr>
              <w:t>Do you know how to spot the signs and respond?</w:t>
            </w:r>
          </w:p>
        </w:tc>
        <w:tc>
          <w:tcPr>
            <w:tcW w:w="2835" w:type="dxa"/>
            <w:vMerge/>
            <w:shd w:val="clear" w:color="auto" w:fill="auto"/>
          </w:tcPr>
          <w:p w14:paraId="70ACA903" w14:textId="77777777" w:rsidR="007834A6" w:rsidRPr="00600D19" w:rsidRDefault="007834A6"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shd w:val="clear" w:color="auto" w:fill="auto"/>
          </w:tcPr>
          <w:p w14:paraId="2ADCBD05" w14:textId="77777777" w:rsidR="007834A6" w:rsidRPr="00600D19" w:rsidRDefault="007834A6"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834A6" w:rsidRPr="00600D19" w14:paraId="7B599F70" w14:textId="77777777" w:rsidTr="00AD1C06">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bottom w:val="single" w:sz="4" w:space="0" w:color="auto"/>
            </w:tcBorders>
            <w:shd w:val="clear" w:color="auto" w:fill="D9E2F3" w:themeFill="accent1" w:themeFillTint="33"/>
          </w:tcPr>
          <w:p w14:paraId="13C30E6F" w14:textId="77777777" w:rsidR="007834A6" w:rsidRPr="00600D19" w:rsidRDefault="007834A6" w:rsidP="00183094">
            <w:pPr>
              <w:jc w:val="center"/>
              <w:rPr>
                <w:rFonts w:ascii="Arial" w:hAnsi="Arial" w:cs="Arial"/>
              </w:rPr>
            </w:pPr>
          </w:p>
        </w:tc>
        <w:tc>
          <w:tcPr>
            <w:tcW w:w="1984" w:type="dxa"/>
            <w:vMerge/>
            <w:shd w:val="clear" w:color="auto" w:fill="auto"/>
          </w:tcPr>
          <w:p w14:paraId="3D0D6D4D" w14:textId="77777777" w:rsidR="007834A6" w:rsidRPr="00600D19" w:rsidRDefault="007834A6" w:rsidP="007834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977" w:type="dxa"/>
            <w:shd w:val="clear" w:color="auto" w:fill="auto"/>
          </w:tcPr>
          <w:p w14:paraId="4726E68F" w14:textId="50961F9E" w:rsidR="007834A6" w:rsidRPr="00600D19" w:rsidRDefault="00183094" w:rsidP="0062507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It’s day two of #SafeguardingAdultsWeek and the focus is on self-neglect. </w:t>
            </w:r>
          </w:p>
        </w:tc>
        <w:tc>
          <w:tcPr>
            <w:tcW w:w="2835" w:type="dxa"/>
            <w:vMerge/>
            <w:shd w:val="clear" w:color="auto" w:fill="auto"/>
          </w:tcPr>
          <w:p w14:paraId="3A67CFA5" w14:textId="77777777" w:rsidR="007834A6" w:rsidRPr="00600D19" w:rsidRDefault="007834A6"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shd w:val="clear" w:color="auto" w:fill="auto"/>
          </w:tcPr>
          <w:p w14:paraId="3B95C2A9" w14:textId="77777777" w:rsidR="007834A6" w:rsidRPr="00600D19" w:rsidRDefault="007834A6"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83094" w:rsidRPr="00600D19" w14:paraId="0A3783C1" w14:textId="4FA24DE1" w:rsidTr="00AD1C06">
        <w:trPr>
          <w:trHeight w:val="2352"/>
        </w:trPr>
        <w:tc>
          <w:tcPr>
            <w:cnfStyle w:val="001000000000" w:firstRow="0" w:lastRow="0" w:firstColumn="1" w:lastColumn="0" w:oddVBand="0" w:evenVBand="0" w:oddHBand="0" w:evenHBand="0" w:firstRowFirstColumn="0" w:firstRowLastColumn="0" w:lastRowFirstColumn="0" w:lastRowLastColumn="0"/>
            <w:tcW w:w="1560" w:type="dxa"/>
            <w:vMerge w:val="restart"/>
            <w:tcBorders>
              <w:left w:val="single" w:sz="4" w:space="0" w:color="auto"/>
            </w:tcBorders>
            <w:shd w:val="clear" w:color="auto" w:fill="D9E2F3" w:themeFill="accent1" w:themeFillTint="33"/>
          </w:tcPr>
          <w:p w14:paraId="1DDFBB54" w14:textId="565A0954" w:rsidR="00183094" w:rsidRPr="00600D19" w:rsidRDefault="00183094" w:rsidP="00183094">
            <w:pPr>
              <w:jc w:val="center"/>
              <w:rPr>
                <w:rFonts w:ascii="Arial" w:hAnsi="Arial" w:cs="Arial"/>
                <w:color w:val="auto"/>
              </w:rPr>
            </w:pPr>
            <w:r w:rsidRPr="00600D19">
              <w:rPr>
                <w:rFonts w:ascii="Arial" w:hAnsi="Arial" w:cs="Arial"/>
                <w:color w:val="auto"/>
              </w:rPr>
              <w:t>Wednesday 23 November</w:t>
            </w:r>
          </w:p>
        </w:tc>
        <w:tc>
          <w:tcPr>
            <w:tcW w:w="1984" w:type="dxa"/>
            <w:vMerge w:val="restart"/>
            <w:shd w:val="clear" w:color="auto" w:fill="auto"/>
          </w:tcPr>
          <w:p w14:paraId="2B2248F4" w14:textId="0504DF03" w:rsidR="00183094" w:rsidRPr="00600D19" w:rsidRDefault="00183094" w:rsidP="007834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00D19">
              <w:rPr>
                <w:rFonts w:ascii="Arial" w:hAnsi="Arial" w:cs="Arial"/>
                <w:b/>
                <w:bCs/>
              </w:rPr>
              <w:t>Creating Safer Organisational Cultures</w:t>
            </w:r>
          </w:p>
        </w:tc>
        <w:tc>
          <w:tcPr>
            <w:tcW w:w="2977" w:type="dxa"/>
            <w:shd w:val="clear" w:color="auto" w:fill="auto"/>
          </w:tcPr>
          <w:p w14:paraId="5D557E66" w14:textId="04B98C82" w:rsidR="00183094" w:rsidRPr="00600D1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It’s day three of #SafeguardingAdultsWeek and the focus is on Creating Safer Organisational Cultures. @AnnCraftTrust want to encourage organisations to share best practice in relation to how to create safer cultures.</w:t>
            </w:r>
          </w:p>
        </w:tc>
        <w:tc>
          <w:tcPr>
            <w:tcW w:w="2835" w:type="dxa"/>
            <w:vMerge w:val="restart"/>
            <w:shd w:val="clear" w:color="auto" w:fill="auto"/>
          </w:tcPr>
          <w:p w14:paraId="30ABEDF6" w14:textId="77777777" w:rsidR="00EB5C7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Share resources about how to create safer organisational cultures. </w:t>
            </w:r>
          </w:p>
          <w:p w14:paraId="55DF8BF1" w14:textId="77777777" w:rsidR="00EB5C79" w:rsidRDefault="00EB5C79"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13ADB25" w14:textId="4ED4D440" w:rsidR="00183094" w:rsidRPr="00600D1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Tell us about what steps you are taking in your organisations e.g. are your staff undertaking safeguarding training regularly or do you have a dedicated contact to respond to safeguarding concerns? </w:t>
            </w:r>
          </w:p>
          <w:p w14:paraId="496D00A2" w14:textId="02DFDD56" w:rsidR="00183094" w:rsidRPr="00600D1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 </w:t>
            </w:r>
          </w:p>
          <w:p w14:paraId="2722EED9" w14:textId="6E578D65" w:rsidR="00183094" w:rsidRPr="00600D1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Have you got a safeguarding policy, tell us where this can be found! </w:t>
            </w:r>
          </w:p>
          <w:p w14:paraId="2FD83FCC" w14:textId="1614425D" w:rsidR="00183094" w:rsidRPr="00600D1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AF28798" w14:textId="77777777" w:rsidR="00183094" w:rsidRPr="00600D1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3DEED04" w14:textId="2421E03F" w:rsidR="00183094" w:rsidRPr="00600D1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val="restart"/>
            <w:shd w:val="clear" w:color="auto" w:fill="auto"/>
          </w:tcPr>
          <w:p w14:paraId="1896E901" w14:textId="745B4720" w:rsidR="00183094" w:rsidRDefault="00CE28CC"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36" w:history="1">
              <w:r w:rsidR="008F1158" w:rsidRPr="00600D19">
                <w:rPr>
                  <w:rStyle w:val="Hyperlink"/>
                  <w:rFonts w:ascii="Arial" w:hAnsi="Arial" w:cs="Arial"/>
                </w:rPr>
                <w:t>Safer-Cultures-Factsheet.pdf (anncrafttrust.org)</w:t>
              </w:r>
            </w:hyperlink>
          </w:p>
          <w:p w14:paraId="6CC48B49" w14:textId="77777777" w:rsidR="00692DF1" w:rsidRDefault="00692DF1"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B5FED86" w14:textId="6C9ABDC6" w:rsidR="00692DF1" w:rsidRDefault="00692DF1"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rPr>
              <w:drawing>
                <wp:inline distT="0" distB="0" distL="0" distR="0" wp14:anchorId="3A27F8FF" wp14:editId="2B5F822F">
                  <wp:extent cx="1203960" cy="622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076F342B" w14:textId="50310400" w:rsidR="00692DF1" w:rsidRDefault="00692DF1"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3735E8D" w14:textId="36AE366B" w:rsidR="00692DF1" w:rsidRDefault="00692DF1"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rPr>
              <w:drawing>
                <wp:inline distT="0" distB="0" distL="0" distR="0" wp14:anchorId="34D55F37" wp14:editId="49E02312">
                  <wp:extent cx="1203960" cy="622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r>
              <w:rPr>
                <w:noProof/>
              </w:rPr>
              <w:drawing>
                <wp:inline distT="0" distB="0" distL="0" distR="0" wp14:anchorId="78B28756" wp14:editId="19C7E13E">
                  <wp:extent cx="1203960" cy="622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r>
              <w:rPr>
                <w:noProof/>
              </w:rPr>
              <w:drawing>
                <wp:inline distT="0" distB="0" distL="0" distR="0" wp14:anchorId="73FEDD95" wp14:editId="16A7C256">
                  <wp:extent cx="1203960" cy="622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0193A34E" w14:textId="77777777" w:rsidR="00692DF1" w:rsidRPr="00600D19" w:rsidRDefault="00692DF1"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F3DFF85" w14:textId="5D17CB21" w:rsidR="00692DF1" w:rsidRDefault="00692DF1"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rPr>
              <w:drawing>
                <wp:inline distT="0" distB="0" distL="0" distR="0" wp14:anchorId="40F5312E" wp14:editId="79CA331D">
                  <wp:extent cx="1203960" cy="6216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3960" cy="621665"/>
                          </a:xfrm>
                          <a:prstGeom prst="rect">
                            <a:avLst/>
                          </a:prstGeom>
                          <a:noFill/>
                          <a:ln>
                            <a:noFill/>
                          </a:ln>
                        </pic:spPr>
                      </pic:pic>
                    </a:graphicData>
                  </a:graphic>
                </wp:inline>
              </w:drawing>
            </w:r>
          </w:p>
          <w:p w14:paraId="581D68D0" w14:textId="77777777" w:rsidR="00692DF1" w:rsidRDefault="00692DF1"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55CAA1D" w14:textId="759AAFD1" w:rsidR="00692DF1" w:rsidRPr="00600D19" w:rsidRDefault="00692DF1"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rPr>
              <w:drawing>
                <wp:inline distT="0" distB="0" distL="0" distR="0" wp14:anchorId="16418571" wp14:editId="73509616">
                  <wp:extent cx="1203960" cy="622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53D9B60A" w14:textId="67EF2A15" w:rsidR="008E3EFD" w:rsidRPr="00600D19" w:rsidRDefault="00CE28CC"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hyperlink r:id="rId43" w:history="1">
              <w:r w:rsidR="008E3EFD" w:rsidRPr="00600D19">
                <w:rPr>
                  <w:rStyle w:val="Hyperlink"/>
                  <w:rFonts w:ascii="Arial" w:hAnsi="Arial" w:cs="Arial"/>
                  <w:color w:val="00A45E"/>
                </w:rPr>
                <w:t>Listen to our podcast</w:t>
              </w:r>
            </w:hyperlink>
            <w:r w:rsidR="008E3EFD" w:rsidRPr="00600D19">
              <w:rPr>
                <w:rFonts w:ascii="Arial" w:hAnsi="Arial" w:cs="Arial"/>
                <w:color w:val="333F48"/>
              </w:rPr>
              <w:t> with the Rugby Football Union to learn about the role of safe recruitment in creating safer cultures.</w:t>
            </w:r>
          </w:p>
          <w:p w14:paraId="61704331" w14:textId="77777777" w:rsidR="008E3EFD" w:rsidRPr="00600D19" w:rsidRDefault="008E3EFD"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p>
          <w:p w14:paraId="79303B7C" w14:textId="682B5532" w:rsidR="008E3EFD" w:rsidRPr="00600D19" w:rsidRDefault="008E3EFD"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r w:rsidRPr="00600D19">
              <w:rPr>
                <w:rFonts w:ascii="Arial" w:hAnsi="Arial" w:cs="Arial"/>
                <w:color w:val="333F48"/>
              </w:rPr>
              <w:t>Join our</w:t>
            </w:r>
          </w:p>
          <w:p w14:paraId="62298B1A" w14:textId="6B744FEE" w:rsidR="008E3EFD" w:rsidRPr="00600D19" w:rsidRDefault="00CE28CC"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hyperlink r:id="rId44" w:history="1">
              <w:r w:rsidR="008E3EFD" w:rsidRPr="00600D19">
                <w:rPr>
                  <w:rStyle w:val="Hyperlink"/>
                  <w:rFonts w:ascii="Arial" w:hAnsi="Arial" w:cs="Arial"/>
                  <w:color w:val="00A45E"/>
                </w:rPr>
                <w:t>#SaferCultureSaferSport</w:t>
              </w:r>
            </w:hyperlink>
            <w:r w:rsidR="008E3EFD" w:rsidRPr="00600D19">
              <w:rPr>
                <w:rFonts w:ascii="Arial" w:hAnsi="Arial" w:cs="Arial"/>
                <w:color w:val="333F48"/>
              </w:rPr>
              <w:t> campaign</w:t>
            </w:r>
          </w:p>
          <w:p w14:paraId="4B98CCB6" w14:textId="77777777" w:rsidR="008E3EFD" w:rsidRPr="00600D19" w:rsidRDefault="008E3EFD"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p>
          <w:p w14:paraId="6ECA4CBE" w14:textId="3FF23849" w:rsidR="008E3EFD" w:rsidRPr="00600D19" w:rsidRDefault="00CE28CC"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hyperlink r:id="rId45" w:history="1">
              <w:r w:rsidR="008E3EFD" w:rsidRPr="00600D19">
                <w:rPr>
                  <w:rStyle w:val="Hyperlink"/>
                  <w:rFonts w:ascii="Arial" w:hAnsi="Arial" w:cs="Arial"/>
                  <w:color w:val="00A45E"/>
                </w:rPr>
                <w:t>Learn more</w:t>
              </w:r>
            </w:hyperlink>
            <w:r w:rsidR="008E3EFD" w:rsidRPr="00600D19">
              <w:rPr>
                <w:rFonts w:ascii="Arial" w:hAnsi="Arial" w:cs="Arial"/>
                <w:color w:val="333F48"/>
              </w:rPr>
              <w:t> about creating safer cultures in the health and social care sector.</w:t>
            </w:r>
          </w:p>
          <w:p w14:paraId="4A661E03" w14:textId="77777777" w:rsidR="008E3EFD" w:rsidRPr="00600D19" w:rsidRDefault="008E3EFD"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p>
          <w:p w14:paraId="61EF0F3B" w14:textId="4A9A3C98" w:rsidR="008E3EFD" w:rsidRPr="00600D19" w:rsidRDefault="008E3EFD"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r w:rsidRPr="00600D19">
              <w:rPr>
                <w:rFonts w:ascii="Arial" w:hAnsi="Arial" w:cs="Arial"/>
                <w:color w:val="333F48"/>
              </w:rPr>
              <w:t>Complete our free </w:t>
            </w:r>
            <w:hyperlink r:id="rId46" w:history="1">
              <w:r w:rsidRPr="00600D19">
                <w:rPr>
                  <w:rStyle w:val="Hyperlink"/>
                  <w:rFonts w:ascii="Arial" w:hAnsi="Arial" w:cs="Arial"/>
                  <w:color w:val="00A45E"/>
                </w:rPr>
                <w:t>safeguarding checklist</w:t>
              </w:r>
            </w:hyperlink>
            <w:r w:rsidRPr="00600D19">
              <w:rPr>
                <w:rFonts w:ascii="Arial" w:hAnsi="Arial" w:cs="Arial"/>
                <w:color w:val="333F48"/>
              </w:rPr>
              <w:t> to assess your organisation’s safeguarding practices!</w:t>
            </w:r>
          </w:p>
          <w:p w14:paraId="1A137574" w14:textId="77777777" w:rsidR="008E3EFD" w:rsidRPr="00600D19" w:rsidRDefault="008E3EFD"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p>
          <w:p w14:paraId="2B282E2A" w14:textId="77777777" w:rsidR="008E3EFD" w:rsidRPr="00600D19" w:rsidRDefault="00CE28CC"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hyperlink r:id="rId47" w:history="1">
              <w:r w:rsidR="008E3EFD" w:rsidRPr="00600D19">
                <w:rPr>
                  <w:rStyle w:val="Hyperlink"/>
                  <w:rFonts w:ascii="Arial" w:hAnsi="Arial" w:cs="Arial"/>
                  <w:color w:val="00A45E"/>
                </w:rPr>
                <w:t>Download our training resources </w:t>
              </w:r>
            </w:hyperlink>
            <w:r w:rsidR="008E3EFD" w:rsidRPr="00600D19">
              <w:rPr>
                <w:rFonts w:ascii="Arial" w:hAnsi="Arial" w:cs="Arial"/>
                <w:color w:val="333F48"/>
              </w:rPr>
              <w:t>to support you with starting conversations about safeguarding best practice in your organisation.</w:t>
            </w:r>
          </w:p>
          <w:p w14:paraId="2092A10F" w14:textId="70759624" w:rsidR="008E3EFD" w:rsidRPr="00600D19" w:rsidRDefault="008E3EFD"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83094" w:rsidRPr="00600D19" w14:paraId="2F10C872" w14:textId="77777777" w:rsidTr="00AD1C06">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D9E2F3" w:themeFill="accent1" w:themeFillTint="33"/>
          </w:tcPr>
          <w:p w14:paraId="48C188F7" w14:textId="77777777" w:rsidR="00183094" w:rsidRPr="00600D19" w:rsidRDefault="00183094" w:rsidP="00183094">
            <w:pPr>
              <w:jc w:val="center"/>
              <w:rPr>
                <w:rFonts w:ascii="Arial" w:hAnsi="Arial" w:cs="Arial"/>
              </w:rPr>
            </w:pPr>
          </w:p>
        </w:tc>
        <w:tc>
          <w:tcPr>
            <w:tcW w:w="1984" w:type="dxa"/>
            <w:vMerge/>
            <w:shd w:val="clear" w:color="auto" w:fill="auto"/>
          </w:tcPr>
          <w:p w14:paraId="43B041D3" w14:textId="77777777" w:rsidR="00183094" w:rsidRPr="00600D19" w:rsidRDefault="00183094" w:rsidP="007834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977" w:type="dxa"/>
            <w:shd w:val="clear" w:color="auto" w:fill="auto"/>
          </w:tcPr>
          <w:p w14:paraId="5BDA0A2D" w14:textId="2869FA71" w:rsidR="00183094" w:rsidRPr="00600D19" w:rsidRDefault="00183094" w:rsidP="0018309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Check out @AnnCraftTrust for top tips on creating #SaferCultures in your organisation and access free resources! </w:t>
            </w:r>
          </w:p>
        </w:tc>
        <w:tc>
          <w:tcPr>
            <w:tcW w:w="2835" w:type="dxa"/>
            <w:vMerge/>
            <w:shd w:val="clear" w:color="auto" w:fill="auto"/>
          </w:tcPr>
          <w:p w14:paraId="56C547F9" w14:textId="77777777" w:rsidR="00183094" w:rsidRPr="00600D19" w:rsidRDefault="00183094"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shd w:val="clear" w:color="auto" w:fill="auto"/>
          </w:tcPr>
          <w:p w14:paraId="6966FD50" w14:textId="77777777" w:rsidR="00183094" w:rsidRPr="00600D19" w:rsidRDefault="00183094"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83094" w:rsidRPr="00600D19" w14:paraId="532EDB31" w14:textId="77777777" w:rsidTr="00AD1C06">
        <w:trPr>
          <w:trHeight w:val="2351"/>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D9E2F3" w:themeFill="accent1" w:themeFillTint="33"/>
          </w:tcPr>
          <w:p w14:paraId="31E683D9" w14:textId="77777777" w:rsidR="00183094" w:rsidRPr="00600D19" w:rsidRDefault="00183094" w:rsidP="00183094">
            <w:pPr>
              <w:jc w:val="center"/>
              <w:rPr>
                <w:rFonts w:ascii="Arial" w:hAnsi="Arial" w:cs="Arial"/>
              </w:rPr>
            </w:pPr>
          </w:p>
        </w:tc>
        <w:tc>
          <w:tcPr>
            <w:tcW w:w="1984" w:type="dxa"/>
            <w:vMerge/>
            <w:shd w:val="clear" w:color="auto" w:fill="auto"/>
          </w:tcPr>
          <w:p w14:paraId="735CEBC7" w14:textId="77777777" w:rsidR="00183094" w:rsidRPr="00600D19" w:rsidRDefault="00183094" w:rsidP="007834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77" w:type="dxa"/>
            <w:shd w:val="clear" w:color="auto" w:fill="auto"/>
          </w:tcPr>
          <w:p w14:paraId="4ECE2A3A" w14:textId="5E0607E6" w:rsidR="00183094" w:rsidRPr="00600D19" w:rsidRDefault="00183094" w:rsidP="0018309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Today we’ll explore how to start difficult conversations about safeguarding adults and consider how organisations and individuals can develop cultural competencies to respectfully respond to the needs of the diverse populations they are supporting.</w:t>
            </w:r>
          </w:p>
        </w:tc>
        <w:tc>
          <w:tcPr>
            <w:tcW w:w="2835" w:type="dxa"/>
            <w:vMerge/>
            <w:shd w:val="clear" w:color="auto" w:fill="auto"/>
          </w:tcPr>
          <w:p w14:paraId="5636D381" w14:textId="77777777" w:rsidR="00183094" w:rsidRPr="00600D1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shd w:val="clear" w:color="auto" w:fill="auto"/>
          </w:tcPr>
          <w:p w14:paraId="105CCCF0" w14:textId="77777777" w:rsidR="00183094" w:rsidRPr="00600D19" w:rsidRDefault="00183094"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83094" w:rsidRPr="00600D19" w14:paraId="3756392B" w14:textId="77777777" w:rsidTr="00317295">
        <w:trPr>
          <w:cnfStyle w:val="000000100000" w:firstRow="0" w:lastRow="0" w:firstColumn="0" w:lastColumn="0" w:oddVBand="0" w:evenVBand="0" w:oddHBand="1" w:evenHBand="0" w:firstRowFirstColumn="0" w:firstRowLastColumn="0" w:lastRowFirstColumn="0" w:lastRowLastColumn="0"/>
          <w:trHeight w:val="2092"/>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D9E2F3" w:themeFill="accent1" w:themeFillTint="33"/>
          </w:tcPr>
          <w:p w14:paraId="479BD5FF" w14:textId="77777777" w:rsidR="00183094" w:rsidRPr="00600D19" w:rsidRDefault="00183094" w:rsidP="00183094">
            <w:pPr>
              <w:jc w:val="center"/>
              <w:rPr>
                <w:rFonts w:ascii="Arial" w:hAnsi="Arial" w:cs="Arial"/>
              </w:rPr>
            </w:pPr>
          </w:p>
        </w:tc>
        <w:tc>
          <w:tcPr>
            <w:tcW w:w="1984" w:type="dxa"/>
            <w:vMerge/>
            <w:shd w:val="clear" w:color="auto" w:fill="auto"/>
          </w:tcPr>
          <w:p w14:paraId="406D6064" w14:textId="77777777" w:rsidR="00183094" w:rsidRPr="00600D19" w:rsidRDefault="00183094" w:rsidP="007834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977" w:type="dxa"/>
            <w:shd w:val="clear" w:color="auto" w:fill="auto"/>
          </w:tcPr>
          <w:p w14:paraId="3F17C47B" w14:textId="1AF90373" w:rsidR="00183094" w:rsidRPr="00600D19" w:rsidRDefault="00183094"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Interested to see how much you know about safeguarding? Complete the safeguarding adults checklist to test your knowledge: </w:t>
            </w:r>
            <w:hyperlink r:id="rId48" w:history="1">
              <w:r w:rsidRPr="00600D19">
                <w:rPr>
                  <w:rStyle w:val="Hyperlink"/>
                  <w:rFonts w:ascii="Arial" w:hAnsi="Arial" w:cs="Arial"/>
                </w:rPr>
                <w:t>https://www.anncrafttrust.org/checklist-overview/</w:t>
              </w:r>
            </w:hyperlink>
            <w:r w:rsidRPr="00600D19">
              <w:rPr>
                <w:rFonts w:ascii="Arial" w:hAnsi="Arial" w:cs="Arial"/>
              </w:rPr>
              <w:t xml:space="preserve"> #SafeguardingAdultsWeek</w:t>
            </w:r>
          </w:p>
        </w:tc>
        <w:tc>
          <w:tcPr>
            <w:tcW w:w="2835" w:type="dxa"/>
            <w:vMerge/>
            <w:shd w:val="clear" w:color="auto" w:fill="auto"/>
          </w:tcPr>
          <w:p w14:paraId="0DD96898" w14:textId="77777777" w:rsidR="00183094" w:rsidRPr="00600D19" w:rsidRDefault="00183094"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shd w:val="clear" w:color="auto" w:fill="auto"/>
          </w:tcPr>
          <w:p w14:paraId="688E54C0" w14:textId="77777777" w:rsidR="00183094" w:rsidRPr="00600D19" w:rsidRDefault="00183094"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17295" w:rsidRPr="00600D19" w14:paraId="46401F1B" w14:textId="34397AA4" w:rsidTr="00317295">
        <w:trPr>
          <w:trHeight w:val="1718"/>
        </w:trPr>
        <w:tc>
          <w:tcPr>
            <w:cnfStyle w:val="001000000000" w:firstRow="0" w:lastRow="0" w:firstColumn="1" w:lastColumn="0" w:oddVBand="0" w:evenVBand="0" w:oddHBand="0" w:evenHBand="0" w:firstRowFirstColumn="0" w:firstRowLastColumn="0" w:lastRowFirstColumn="0" w:lastRowLastColumn="0"/>
            <w:tcW w:w="1560" w:type="dxa"/>
            <w:vMerge w:val="restart"/>
            <w:tcBorders>
              <w:left w:val="single" w:sz="4" w:space="0" w:color="auto"/>
            </w:tcBorders>
            <w:shd w:val="clear" w:color="auto" w:fill="D9E2F3" w:themeFill="accent1" w:themeFillTint="33"/>
          </w:tcPr>
          <w:p w14:paraId="0EC639AA" w14:textId="468C7439" w:rsidR="00317295" w:rsidRPr="00600D19" w:rsidRDefault="00317295" w:rsidP="00183094">
            <w:pPr>
              <w:jc w:val="center"/>
              <w:rPr>
                <w:rFonts w:ascii="Arial" w:hAnsi="Arial" w:cs="Arial"/>
                <w:color w:val="auto"/>
              </w:rPr>
            </w:pPr>
            <w:r w:rsidRPr="00600D19">
              <w:rPr>
                <w:rFonts w:ascii="Arial" w:hAnsi="Arial" w:cs="Arial"/>
                <w:color w:val="auto"/>
              </w:rPr>
              <w:t>Thursday 24 November</w:t>
            </w:r>
          </w:p>
        </w:tc>
        <w:tc>
          <w:tcPr>
            <w:tcW w:w="1984" w:type="dxa"/>
            <w:vMerge w:val="restart"/>
            <w:shd w:val="clear" w:color="auto" w:fill="auto"/>
          </w:tcPr>
          <w:p w14:paraId="659EEB39" w14:textId="131BC22D" w:rsidR="00317295" w:rsidRPr="00600D19" w:rsidRDefault="00317295" w:rsidP="007834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00D19">
              <w:rPr>
                <w:rFonts w:ascii="Arial" w:hAnsi="Arial" w:cs="Arial"/>
                <w:b/>
                <w:bCs/>
              </w:rPr>
              <w:t>Elder Abuse</w:t>
            </w:r>
          </w:p>
        </w:tc>
        <w:tc>
          <w:tcPr>
            <w:tcW w:w="2977" w:type="dxa"/>
            <w:shd w:val="clear" w:color="auto" w:fill="auto"/>
          </w:tcPr>
          <w:p w14:paraId="1CB2D9F4" w14:textId="2A47C00D" w:rsidR="00317295" w:rsidRPr="00600D19" w:rsidRDefault="00317295"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It’s day four of #SafeguardingAdultsWeek and @AnnCraftTrust are raising awareness of elder abuse. </w:t>
            </w:r>
          </w:p>
        </w:tc>
        <w:tc>
          <w:tcPr>
            <w:tcW w:w="2835" w:type="dxa"/>
            <w:vMerge w:val="restart"/>
            <w:shd w:val="clear" w:color="auto" w:fill="auto"/>
          </w:tcPr>
          <w:p w14:paraId="7F6216E4" w14:textId="77777777" w:rsidR="00317295" w:rsidRPr="00600D19" w:rsidRDefault="00317295"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932CE7B" w14:textId="77777777" w:rsidR="00317295" w:rsidRPr="00600D19" w:rsidRDefault="00317295"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Share resources to raise awareness about elder-abuse and how to respond.</w:t>
            </w:r>
          </w:p>
          <w:p w14:paraId="245C0C8E" w14:textId="0EC747A1" w:rsidR="00317295" w:rsidRPr="00600D19" w:rsidRDefault="00317295"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E13AEB4" w14:textId="77777777" w:rsidR="00317295" w:rsidRPr="00600D19" w:rsidRDefault="00317295"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4601CDE" w14:textId="42A494D9" w:rsidR="00317295" w:rsidRPr="00600D19" w:rsidRDefault="00317295"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val="restart"/>
            <w:shd w:val="clear" w:color="auto" w:fill="auto"/>
          </w:tcPr>
          <w:p w14:paraId="0BD6E3E4" w14:textId="6CA8609B" w:rsidR="00317295" w:rsidRDefault="00CE28CC" w:rsidP="008F1158">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49" w:history="1">
              <w:r w:rsidR="00317295" w:rsidRPr="00600D19">
                <w:rPr>
                  <w:rStyle w:val="Hyperlink"/>
                  <w:rFonts w:ascii="Arial" w:hAnsi="Arial" w:cs="Arial"/>
                </w:rPr>
                <w:t>Elder-Abuse-Factsheet.pdf (anncrafttrust.org)</w:t>
              </w:r>
            </w:hyperlink>
          </w:p>
          <w:p w14:paraId="128F0097" w14:textId="13165216" w:rsidR="00692DF1" w:rsidRDefault="00692DF1" w:rsidP="008F1158">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A57D66E" w14:textId="17F45293" w:rsidR="00692DF1" w:rsidRPr="00600D19" w:rsidRDefault="00692DF1" w:rsidP="008F1158">
            <w:pPr>
              <w:cnfStyle w:val="000000000000" w:firstRow="0" w:lastRow="0" w:firstColumn="0" w:lastColumn="0" w:oddVBand="0" w:evenVBand="0" w:oddHBand="0" w:evenHBand="0" w:firstRowFirstColumn="0" w:firstRowLastColumn="0" w:lastRowFirstColumn="0" w:lastRowLastColumn="0"/>
              <w:rPr>
                <w:rFonts w:ascii="Arial" w:hAnsi="Arial" w:cs="Arial"/>
              </w:rPr>
            </w:pPr>
            <w:r>
              <w:rPr>
                <w:noProof/>
              </w:rPr>
              <w:drawing>
                <wp:inline distT="0" distB="0" distL="0" distR="0" wp14:anchorId="59C65C3E" wp14:editId="410FD893">
                  <wp:extent cx="1203960" cy="622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474414E1" w14:textId="77777777" w:rsidR="00317295" w:rsidRPr="00600D19" w:rsidRDefault="00317295"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683E7C8" w14:textId="2B26876E" w:rsidR="008E3EFD" w:rsidRPr="00600D19" w:rsidRDefault="008E3EFD"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proofErr w:type="spellStart"/>
            <w:r w:rsidRPr="00600D19">
              <w:rPr>
                <w:rFonts w:ascii="Arial" w:hAnsi="Arial" w:cs="Arial"/>
                <w:color w:val="333F48"/>
              </w:rPr>
              <w:t>HourGlass</w:t>
            </w:r>
            <w:proofErr w:type="spellEnd"/>
            <w:r w:rsidRPr="00600D19">
              <w:rPr>
                <w:rFonts w:ascii="Arial" w:hAnsi="Arial" w:cs="Arial"/>
                <w:color w:val="333F48"/>
              </w:rPr>
              <w:t>, the Safer Aging charity, is committed to stopping elder abuse. </w:t>
            </w:r>
            <w:hyperlink r:id="rId51" w:tgtFrame="_blank" w:history="1">
              <w:r w:rsidRPr="00600D19">
                <w:rPr>
                  <w:rStyle w:val="Hyperlink"/>
                  <w:rFonts w:ascii="Arial" w:hAnsi="Arial" w:cs="Arial"/>
                  <w:color w:val="00A45E"/>
                </w:rPr>
                <w:t>Take a look at some of their resources for safeguarding elderly people</w:t>
              </w:r>
            </w:hyperlink>
            <w:r w:rsidRPr="00600D19">
              <w:rPr>
                <w:rFonts w:ascii="Arial" w:hAnsi="Arial" w:cs="Arial"/>
                <w:color w:val="333F48"/>
              </w:rPr>
              <w:t>.</w:t>
            </w:r>
          </w:p>
          <w:p w14:paraId="002662AE" w14:textId="77777777" w:rsidR="008E3EFD" w:rsidRPr="00600D19" w:rsidRDefault="008E3EFD"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p>
          <w:p w14:paraId="3D5FE030" w14:textId="77777777" w:rsidR="008E3EFD" w:rsidRPr="00600D19" w:rsidRDefault="00CE28CC"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hyperlink r:id="rId52" w:tgtFrame="_blank" w:history="1">
              <w:r w:rsidR="008E3EFD" w:rsidRPr="00600D19">
                <w:rPr>
                  <w:rStyle w:val="Hyperlink"/>
                  <w:rFonts w:ascii="Arial" w:hAnsi="Arial" w:cs="Arial"/>
                  <w:color w:val="00A45E"/>
                </w:rPr>
                <w:t xml:space="preserve">Take a look at </w:t>
              </w:r>
              <w:proofErr w:type="spellStart"/>
              <w:r w:rsidR="008E3EFD" w:rsidRPr="00600D19">
                <w:rPr>
                  <w:rStyle w:val="Hyperlink"/>
                  <w:rFonts w:ascii="Arial" w:hAnsi="Arial" w:cs="Arial"/>
                  <w:color w:val="00A45E"/>
                </w:rPr>
                <w:t>AgeUK’s</w:t>
              </w:r>
              <w:proofErr w:type="spellEnd"/>
              <w:r w:rsidR="008E3EFD" w:rsidRPr="00600D19">
                <w:rPr>
                  <w:rStyle w:val="Hyperlink"/>
                  <w:rFonts w:ascii="Arial" w:hAnsi="Arial" w:cs="Arial"/>
                  <w:color w:val="00A45E"/>
                </w:rPr>
                <w:t xml:space="preserve"> hub of safeguarding resources</w:t>
              </w:r>
            </w:hyperlink>
            <w:r w:rsidR="008E3EFD" w:rsidRPr="00600D19">
              <w:rPr>
                <w:rFonts w:ascii="Arial" w:hAnsi="Arial" w:cs="Arial"/>
                <w:color w:val="333F48"/>
              </w:rPr>
              <w:t>.</w:t>
            </w:r>
          </w:p>
          <w:p w14:paraId="22286715" w14:textId="77777777" w:rsidR="008E3EFD" w:rsidRPr="00600D19" w:rsidRDefault="00CE28CC" w:rsidP="008E3EFD">
            <w:pPr>
              <w:shd w:val="clear" w:color="auto" w:fill="FEFEFE"/>
              <w:cnfStyle w:val="000000000000" w:firstRow="0" w:lastRow="0" w:firstColumn="0" w:lastColumn="0" w:oddVBand="0" w:evenVBand="0" w:oddHBand="0" w:evenHBand="0" w:firstRowFirstColumn="0" w:firstRowLastColumn="0" w:lastRowFirstColumn="0" w:lastRowLastColumn="0"/>
              <w:rPr>
                <w:rFonts w:ascii="Arial" w:hAnsi="Arial" w:cs="Arial"/>
                <w:color w:val="333F48"/>
              </w:rPr>
            </w:pPr>
            <w:hyperlink r:id="rId53" w:tgtFrame="_blank" w:history="1">
              <w:r w:rsidR="008E3EFD" w:rsidRPr="00600D19">
                <w:rPr>
                  <w:rStyle w:val="Hyperlink"/>
                  <w:rFonts w:ascii="Arial" w:hAnsi="Arial" w:cs="Arial"/>
                  <w:color w:val="00A45E"/>
                </w:rPr>
                <w:t>7 Types of Elder Abuse and How to Prevent It</w:t>
              </w:r>
            </w:hyperlink>
            <w:r w:rsidR="008E3EFD" w:rsidRPr="00600D19">
              <w:rPr>
                <w:rFonts w:ascii="Arial" w:hAnsi="Arial" w:cs="Arial"/>
                <w:color w:val="333F48"/>
              </w:rPr>
              <w:t>. This is a US resource, so it may refer to legislation that doesn’t apply to the UK. But it still features lots of useful information.</w:t>
            </w:r>
          </w:p>
          <w:p w14:paraId="1C22B647" w14:textId="7A772144" w:rsidR="008E3EFD" w:rsidRPr="00600D19" w:rsidRDefault="008E3EFD"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17295" w:rsidRPr="00600D19" w14:paraId="1820A33E" w14:textId="77777777" w:rsidTr="00317295">
        <w:trPr>
          <w:cnfStyle w:val="000000100000" w:firstRow="0" w:lastRow="0" w:firstColumn="0" w:lastColumn="0" w:oddVBand="0" w:evenVBand="0" w:oddHBand="1" w:evenHBand="0" w:firstRowFirstColumn="0" w:firstRowLastColumn="0" w:lastRowFirstColumn="0" w:lastRowLastColumn="0"/>
          <w:trHeight w:val="22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D9E2F3" w:themeFill="accent1" w:themeFillTint="33"/>
          </w:tcPr>
          <w:p w14:paraId="137EFF58" w14:textId="77777777" w:rsidR="00317295" w:rsidRPr="00600D19" w:rsidRDefault="00317295" w:rsidP="00183094">
            <w:pPr>
              <w:jc w:val="center"/>
              <w:rPr>
                <w:rFonts w:ascii="Arial" w:hAnsi="Arial" w:cs="Arial"/>
              </w:rPr>
            </w:pPr>
          </w:p>
        </w:tc>
        <w:tc>
          <w:tcPr>
            <w:tcW w:w="1984" w:type="dxa"/>
            <w:vMerge/>
            <w:shd w:val="clear" w:color="auto" w:fill="auto"/>
          </w:tcPr>
          <w:p w14:paraId="0A169356" w14:textId="77777777" w:rsidR="00317295" w:rsidRPr="00600D19" w:rsidRDefault="00317295" w:rsidP="007834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977" w:type="dxa"/>
            <w:shd w:val="clear" w:color="auto" w:fill="auto"/>
          </w:tcPr>
          <w:p w14:paraId="1F1EFED8" w14:textId="67921003" w:rsidR="00317295" w:rsidRPr="00600D19" w:rsidRDefault="00317295"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Elder abuse is a single or repeated act, or lack of appropriate action, occurring within any relationship where there is an expectation of trust, which causes harm or distress to an older person. Check out @AnnCraftTrust to learn more. </w:t>
            </w:r>
          </w:p>
        </w:tc>
        <w:tc>
          <w:tcPr>
            <w:tcW w:w="2835" w:type="dxa"/>
            <w:vMerge/>
            <w:shd w:val="clear" w:color="auto" w:fill="auto"/>
          </w:tcPr>
          <w:p w14:paraId="03236B94" w14:textId="77777777" w:rsidR="00317295" w:rsidRPr="00600D19" w:rsidRDefault="00317295"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shd w:val="clear" w:color="auto" w:fill="auto"/>
          </w:tcPr>
          <w:p w14:paraId="00E2CEB5" w14:textId="77777777" w:rsidR="00317295" w:rsidRPr="00600D19" w:rsidRDefault="00317295" w:rsidP="008F115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17295" w:rsidRPr="00600D19" w14:paraId="5F96491D" w14:textId="77777777" w:rsidTr="00317295">
        <w:trPr>
          <w:trHeight w:val="1768"/>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D9E2F3" w:themeFill="accent1" w:themeFillTint="33"/>
          </w:tcPr>
          <w:p w14:paraId="37232F73" w14:textId="77777777" w:rsidR="00317295" w:rsidRPr="00600D19" w:rsidRDefault="00317295" w:rsidP="00183094">
            <w:pPr>
              <w:jc w:val="center"/>
              <w:rPr>
                <w:rFonts w:ascii="Arial" w:hAnsi="Arial" w:cs="Arial"/>
              </w:rPr>
            </w:pPr>
          </w:p>
        </w:tc>
        <w:tc>
          <w:tcPr>
            <w:tcW w:w="1984" w:type="dxa"/>
            <w:vMerge/>
            <w:shd w:val="clear" w:color="auto" w:fill="auto"/>
          </w:tcPr>
          <w:p w14:paraId="5BE022C0" w14:textId="77777777" w:rsidR="00317295" w:rsidRPr="00600D19" w:rsidRDefault="00317295" w:rsidP="007834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77" w:type="dxa"/>
            <w:shd w:val="clear" w:color="auto" w:fill="auto"/>
          </w:tcPr>
          <w:p w14:paraId="40A21936" w14:textId="079C1EA4" w:rsidR="00317295" w:rsidRPr="00600D19" w:rsidRDefault="00317295" w:rsidP="0031729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People can experience elder abuse in a wide range of contexts. Learn about how to spot the signs this #SafeguardingAdultsWeek</w:t>
            </w:r>
          </w:p>
        </w:tc>
        <w:tc>
          <w:tcPr>
            <w:tcW w:w="2835" w:type="dxa"/>
            <w:vMerge/>
            <w:shd w:val="clear" w:color="auto" w:fill="auto"/>
          </w:tcPr>
          <w:p w14:paraId="25ADF0F4" w14:textId="77777777" w:rsidR="00317295" w:rsidRPr="00600D19" w:rsidRDefault="00317295" w:rsidP="00953FE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shd w:val="clear" w:color="auto" w:fill="auto"/>
          </w:tcPr>
          <w:p w14:paraId="1D018D4B" w14:textId="77777777" w:rsidR="00317295" w:rsidRPr="00600D19" w:rsidRDefault="00317295" w:rsidP="008F115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17295" w:rsidRPr="00600D19" w14:paraId="5D80D763" w14:textId="77777777" w:rsidTr="00317295">
        <w:trPr>
          <w:cnfStyle w:val="000000100000" w:firstRow="0" w:lastRow="0" w:firstColumn="0" w:lastColumn="0" w:oddVBand="0" w:evenVBand="0" w:oddHBand="1" w:evenHBand="0" w:firstRowFirstColumn="0" w:firstRowLastColumn="0" w:lastRowFirstColumn="0" w:lastRowLastColumn="0"/>
          <w:trHeight w:val="224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D9E2F3" w:themeFill="accent1" w:themeFillTint="33"/>
          </w:tcPr>
          <w:p w14:paraId="22CBC4C1" w14:textId="77777777" w:rsidR="00317295" w:rsidRPr="00600D19" w:rsidRDefault="00317295" w:rsidP="00183094">
            <w:pPr>
              <w:jc w:val="center"/>
              <w:rPr>
                <w:rFonts w:ascii="Arial" w:hAnsi="Arial" w:cs="Arial"/>
              </w:rPr>
            </w:pPr>
          </w:p>
        </w:tc>
        <w:tc>
          <w:tcPr>
            <w:tcW w:w="1984" w:type="dxa"/>
            <w:vMerge/>
            <w:shd w:val="clear" w:color="auto" w:fill="auto"/>
          </w:tcPr>
          <w:p w14:paraId="7E47E797" w14:textId="77777777" w:rsidR="00317295" w:rsidRPr="00600D19" w:rsidRDefault="00317295" w:rsidP="007834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977" w:type="dxa"/>
            <w:shd w:val="clear" w:color="auto" w:fill="auto"/>
          </w:tcPr>
          <w:p w14:paraId="278C9700" w14:textId="0B503B38" w:rsidR="00317295" w:rsidRPr="00600D19" w:rsidRDefault="00317295"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Elder abuse is a single or repeated act, or lack of appropriate action, occurring within any relationship where there is an expectation of trust, which causes harm or distress to an older person. </w:t>
            </w:r>
          </w:p>
        </w:tc>
        <w:tc>
          <w:tcPr>
            <w:tcW w:w="2835" w:type="dxa"/>
            <w:vMerge/>
            <w:shd w:val="clear" w:color="auto" w:fill="auto"/>
          </w:tcPr>
          <w:p w14:paraId="57899A50" w14:textId="77777777" w:rsidR="00317295" w:rsidRPr="00600D19" w:rsidRDefault="00317295" w:rsidP="00953FE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shd w:val="clear" w:color="auto" w:fill="auto"/>
          </w:tcPr>
          <w:p w14:paraId="54F1DB8F" w14:textId="77777777" w:rsidR="00317295" w:rsidRPr="00600D19" w:rsidRDefault="00317295" w:rsidP="008F115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17295" w:rsidRPr="00600D19" w14:paraId="63870314" w14:textId="77777777" w:rsidTr="00317295">
        <w:trPr>
          <w:trHeight w:val="1913"/>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D9E2F3" w:themeFill="accent1" w:themeFillTint="33"/>
          </w:tcPr>
          <w:p w14:paraId="32D3D405" w14:textId="77777777" w:rsidR="00317295" w:rsidRPr="00600D19" w:rsidRDefault="00317295" w:rsidP="00DF2BAF">
            <w:pPr>
              <w:jc w:val="center"/>
              <w:rPr>
                <w:rFonts w:ascii="Arial" w:hAnsi="Arial" w:cs="Arial"/>
              </w:rPr>
            </w:pPr>
          </w:p>
        </w:tc>
        <w:tc>
          <w:tcPr>
            <w:tcW w:w="1984" w:type="dxa"/>
            <w:vMerge/>
            <w:shd w:val="clear" w:color="auto" w:fill="auto"/>
          </w:tcPr>
          <w:p w14:paraId="0379A29B" w14:textId="77777777" w:rsidR="00317295" w:rsidRPr="00600D19" w:rsidRDefault="00317295" w:rsidP="00DF2BA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77" w:type="dxa"/>
            <w:shd w:val="clear" w:color="auto" w:fill="auto"/>
          </w:tcPr>
          <w:p w14:paraId="6C5FBF2A" w14:textId="1FFC8B51"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People can experience elder abuse in a wide range of contexts. Learn about how to spot the signs this #SafeguardingAdultsWeek </w:t>
            </w:r>
          </w:p>
        </w:tc>
        <w:tc>
          <w:tcPr>
            <w:tcW w:w="2835" w:type="dxa"/>
            <w:vMerge/>
            <w:shd w:val="clear" w:color="auto" w:fill="auto"/>
          </w:tcPr>
          <w:p w14:paraId="3035AA91" w14:textId="77777777"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shd w:val="clear" w:color="auto" w:fill="auto"/>
          </w:tcPr>
          <w:p w14:paraId="15DD3D58" w14:textId="77777777"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E3EFF2A" w14:textId="77777777" w:rsidR="00600D19" w:rsidRDefault="00600D19">
      <w:r>
        <w:rPr>
          <w:b/>
          <w:bCs/>
        </w:rPr>
        <w:br w:type="page"/>
      </w:r>
    </w:p>
    <w:tbl>
      <w:tblPr>
        <w:tblStyle w:val="GridTable5Dark-Accent1"/>
        <w:tblW w:w="1148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560"/>
        <w:gridCol w:w="1984"/>
        <w:gridCol w:w="2977"/>
        <w:gridCol w:w="2835"/>
        <w:gridCol w:w="2126"/>
      </w:tblGrid>
      <w:tr w:rsidR="00317295" w:rsidRPr="00600D19" w14:paraId="3C4163E6" w14:textId="7AB78D51" w:rsidTr="00600D19">
        <w:trPr>
          <w:cnfStyle w:val="100000000000" w:firstRow="1" w:lastRow="0"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560" w:type="dxa"/>
            <w:vMerge w:val="restart"/>
            <w:tcBorders>
              <w:right w:val="single" w:sz="4" w:space="0" w:color="auto"/>
            </w:tcBorders>
            <w:shd w:val="clear" w:color="auto" w:fill="D9E2F3" w:themeFill="accent1" w:themeFillTint="33"/>
          </w:tcPr>
          <w:p w14:paraId="24F619F7" w14:textId="4369D5E1" w:rsidR="00317295" w:rsidRPr="00600D19" w:rsidRDefault="00317295" w:rsidP="00DF2BAF">
            <w:pPr>
              <w:jc w:val="center"/>
              <w:rPr>
                <w:rFonts w:ascii="Arial" w:hAnsi="Arial" w:cs="Arial"/>
                <w:color w:val="auto"/>
              </w:rPr>
            </w:pPr>
            <w:r w:rsidRPr="00600D19">
              <w:rPr>
                <w:rFonts w:ascii="Arial" w:hAnsi="Arial" w:cs="Arial"/>
                <w:color w:val="auto"/>
              </w:rPr>
              <w:lastRenderedPageBreak/>
              <w:t>Friday 25 November</w:t>
            </w:r>
          </w:p>
        </w:tc>
        <w:tc>
          <w:tcPr>
            <w:tcW w:w="1984" w:type="dxa"/>
            <w:vMerge w:val="restart"/>
            <w:tcBorders>
              <w:top w:val="single" w:sz="4" w:space="0" w:color="auto"/>
              <w:left w:val="single" w:sz="4" w:space="0" w:color="auto"/>
              <w:right w:val="single" w:sz="4" w:space="0" w:color="auto"/>
            </w:tcBorders>
            <w:shd w:val="clear" w:color="auto" w:fill="auto"/>
          </w:tcPr>
          <w:p w14:paraId="104ED354" w14:textId="71E8B80D" w:rsidR="00317295" w:rsidRPr="00600D19" w:rsidRDefault="00317295" w:rsidP="00DF2BA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00D19">
              <w:rPr>
                <w:rFonts w:ascii="Arial" w:hAnsi="Arial" w:cs="Arial"/>
                <w:color w:val="auto"/>
              </w:rPr>
              <w:t>Domestic Abuse in Tech-Society</w:t>
            </w:r>
          </w:p>
        </w:tc>
        <w:tc>
          <w:tcPr>
            <w:tcW w:w="2977" w:type="dxa"/>
            <w:tcBorders>
              <w:top w:val="single" w:sz="4" w:space="0" w:color="auto"/>
              <w:left w:val="single" w:sz="4" w:space="0" w:color="auto"/>
              <w:right w:val="single" w:sz="4" w:space="0" w:color="auto"/>
            </w:tcBorders>
            <w:shd w:val="clear" w:color="auto" w:fill="auto"/>
          </w:tcPr>
          <w:p w14:paraId="3B0DF2A4" w14:textId="5E662FF3" w:rsidR="00317295" w:rsidRPr="00600D19" w:rsidRDefault="00317295" w:rsidP="00DF2B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00D19">
              <w:rPr>
                <w:rFonts w:ascii="Arial" w:hAnsi="Arial" w:cs="Arial"/>
                <w:b w:val="0"/>
                <w:bCs w:val="0"/>
                <w:color w:val="auto"/>
              </w:rPr>
              <w:t xml:space="preserve">Today marks the start of 16 Days of Action for VAWG. To support this campaign, we are raising awareness of the role technology has in exacerbating instances of #domesticabuse #SAW2022 </w:t>
            </w:r>
          </w:p>
        </w:tc>
        <w:tc>
          <w:tcPr>
            <w:tcW w:w="2835" w:type="dxa"/>
            <w:vMerge w:val="restart"/>
            <w:tcBorders>
              <w:top w:val="single" w:sz="4" w:space="0" w:color="auto"/>
              <w:left w:val="single" w:sz="4" w:space="0" w:color="auto"/>
              <w:right w:val="single" w:sz="4" w:space="0" w:color="auto"/>
            </w:tcBorders>
            <w:shd w:val="clear" w:color="auto" w:fill="auto"/>
          </w:tcPr>
          <w:p w14:paraId="6DA7C281" w14:textId="77777777" w:rsidR="00317295" w:rsidRPr="00600D19" w:rsidRDefault="00317295" w:rsidP="00DF2B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00D19">
              <w:rPr>
                <w:rFonts w:ascii="Arial" w:hAnsi="Arial" w:cs="Arial"/>
                <w:b w:val="0"/>
                <w:bCs w:val="0"/>
                <w:color w:val="auto"/>
              </w:rPr>
              <w:t>Share resources about how to spot the signs a person may be at risk through their technology and how to respond.</w:t>
            </w:r>
          </w:p>
          <w:p w14:paraId="6EAC06FA" w14:textId="77777777" w:rsidR="00317295" w:rsidRPr="00600D19" w:rsidRDefault="00317295" w:rsidP="00DF2B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p>
          <w:p w14:paraId="21224F1A" w14:textId="3E1FD980" w:rsidR="00317295" w:rsidRPr="00600D19" w:rsidRDefault="00317295" w:rsidP="00DF2B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00D19">
              <w:rPr>
                <w:rFonts w:ascii="Arial" w:hAnsi="Arial" w:cs="Arial"/>
                <w:b w:val="0"/>
                <w:bCs w:val="0"/>
                <w:color w:val="auto"/>
              </w:rPr>
              <w:t xml:space="preserve">Do you know how to turn off location sharing or how to protect your passwords? Sharing information such as this can be helpful in learning how to stay safe online and minimise the extent to which people are at risk through their technology.   </w:t>
            </w:r>
          </w:p>
        </w:tc>
        <w:tc>
          <w:tcPr>
            <w:tcW w:w="2126" w:type="dxa"/>
            <w:vMerge w:val="restart"/>
            <w:tcBorders>
              <w:top w:val="single" w:sz="4" w:space="0" w:color="auto"/>
              <w:left w:val="single" w:sz="4" w:space="0" w:color="auto"/>
              <w:right w:val="single" w:sz="4" w:space="0" w:color="auto"/>
            </w:tcBorders>
            <w:shd w:val="clear" w:color="auto" w:fill="auto"/>
          </w:tcPr>
          <w:p w14:paraId="71DE9570" w14:textId="77777777" w:rsidR="00317295" w:rsidRPr="00600D19" w:rsidRDefault="00CE28CC" w:rsidP="00DF2BAF">
            <w:pPr>
              <w:cnfStyle w:val="100000000000" w:firstRow="1" w:lastRow="0" w:firstColumn="0" w:lastColumn="0" w:oddVBand="0" w:evenVBand="0" w:oddHBand="0" w:evenHBand="0" w:firstRowFirstColumn="0" w:firstRowLastColumn="0" w:lastRowFirstColumn="0" w:lastRowLastColumn="0"/>
              <w:rPr>
                <w:rFonts w:ascii="Arial" w:hAnsi="Arial" w:cs="Arial"/>
              </w:rPr>
            </w:pPr>
            <w:hyperlink r:id="rId54" w:history="1">
              <w:r w:rsidR="00317295" w:rsidRPr="00600D19">
                <w:rPr>
                  <w:rStyle w:val="Hyperlink"/>
                  <w:rFonts w:ascii="Arial" w:hAnsi="Arial" w:cs="Arial"/>
                </w:rPr>
                <w:t>Tech-Society-Fact-Sheet.pdf (anncrafttrust.org)</w:t>
              </w:r>
            </w:hyperlink>
          </w:p>
          <w:p w14:paraId="467D6CB2" w14:textId="77777777" w:rsidR="00317295" w:rsidRPr="00600D19" w:rsidRDefault="00317295" w:rsidP="00DF2BAF">
            <w:pPr>
              <w:cnfStyle w:val="100000000000" w:firstRow="1" w:lastRow="0" w:firstColumn="0" w:lastColumn="0" w:oddVBand="0" w:evenVBand="0" w:oddHBand="0" w:evenHBand="0" w:firstRowFirstColumn="0" w:firstRowLastColumn="0" w:lastRowFirstColumn="0" w:lastRowLastColumn="0"/>
              <w:rPr>
                <w:rFonts w:ascii="Arial" w:hAnsi="Arial" w:cs="Arial"/>
              </w:rPr>
            </w:pPr>
          </w:p>
          <w:p w14:paraId="74E4CF6D" w14:textId="61CFD3B5" w:rsidR="00317295" w:rsidRDefault="00317295" w:rsidP="00DF2B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00D19">
              <w:rPr>
                <w:rFonts w:ascii="Arial" w:hAnsi="Arial" w:cs="Arial"/>
                <w:b w:val="0"/>
                <w:bCs w:val="0"/>
                <w:color w:val="auto"/>
              </w:rPr>
              <w:object w:dxaOrig="1543" w:dyaOrig="1000" w14:anchorId="08CABE7A">
                <v:shape id="_x0000_i1028" type="#_x0000_t75" style="width:76.5pt;height:51pt" o:ole="">
                  <v:imagedata r:id="rId55" o:title=""/>
                </v:shape>
                <o:OLEObject Type="Embed" ProgID="Package" ShapeID="_x0000_i1028" DrawAspect="Icon" ObjectID="_1729600156" r:id="rId56"/>
              </w:object>
            </w:r>
          </w:p>
          <w:p w14:paraId="0D239724" w14:textId="17C16B93" w:rsidR="00692DF1" w:rsidRDefault="00692DF1" w:rsidP="00DF2BAF">
            <w:pPr>
              <w:cnfStyle w:val="100000000000" w:firstRow="1" w:lastRow="0" w:firstColumn="0" w:lastColumn="0" w:oddVBand="0" w:evenVBand="0" w:oddHBand="0" w:evenHBand="0" w:firstRowFirstColumn="0" w:firstRowLastColumn="0" w:lastRowFirstColumn="0" w:lastRowLastColumn="0"/>
              <w:rPr>
                <w:b w:val="0"/>
                <w:bCs w:val="0"/>
                <w:noProof/>
              </w:rPr>
            </w:pPr>
            <w:r>
              <w:rPr>
                <w:noProof/>
              </w:rPr>
              <w:drawing>
                <wp:inline distT="0" distB="0" distL="0" distR="0" wp14:anchorId="289B1479" wp14:editId="5CE6A7D5">
                  <wp:extent cx="1203960" cy="622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610D5C1E" w14:textId="77777777" w:rsidR="00692DF1" w:rsidRDefault="00692DF1" w:rsidP="00DF2BAF">
            <w:pPr>
              <w:cnfStyle w:val="100000000000" w:firstRow="1" w:lastRow="0" w:firstColumn="0" w:lastColumn="0" w:oddVBand="0" w:evenVBand="0" w:oddHBand="0" w:evenHBand="0" w:firstRowFirstColumn="0" w:firstRowLastColumn="0" w:lastRowFirstColumn="0" w:lastRowLastColumn="0"/>
              <w:rPr>
                <w:b w:val="0"/>
                <w:bCs w:val="0"/>
                <w:noProof/>
              </w:rPr>
            </w:pPr>
          </w:p>
          <w:p w14:paraId="7CF9C4B4" w14:textId="2969F5F4" w:rsidR="00600D19" w:rsidRPr="00600D19" w:rsidRDefault="00600D19" w:rsidP="00DF2BAF">
            <w:pPr>
              <w:cnfStyle w:val="100000000000" w:firstRow="1" w:lastRow="0" w:firstColumn="0" w:lastColumn="0" w:oddVBand="0" w:evenVBand="0" w:oddHBand="0" w:evenHBand="0" w:firstRowFirstColumn="0" w:firstRowLastColumn="0" w:lastRowFirstColumn="0" w:lastRowLastColumn="0"/>
              <w:rPr>
                <w:rFonts w:ascii="Arial" w:hAnsi="Arial" w:cs="Arial"/>
              </w:rPr>
            </w:pPr>
            <w:r>
              <w:rPr>
                <w:noProof/>
              </w:rPr>
              <w:drawing>
                <wp:inline distT="0" distB="0" distL="0" distR="0" wp14:anchorId="319312A6" wp14:editId="1B36147F">
                  <wp:extent cx="1203960" cy="622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4F95CAFF" w14:textId="77777777" w:rsidR="008E3EFD" w:rsidRPr="00600D19" w:rsidRDefault="008E3EFD" w:rsidP="008E3EFD">
            <w:pPr>
              <w:pStyle w:val="NormalWeb"/>
              <w:shd w:val="clear" w:color="auto" w:fill="FEFEFE"/>
              <w:cnfStyle w:val="100000000000" w:firstRow="1" w:lastRow="0" w:firstColumn="0" w:lastColumn="0" w:oddVBand="0" w:evenVBand="0" w:oddHBand="0" w:evenHBand="0" w:firstRowFirstColumn="0" w:firstRowLastColumn="0" w:lastRowFirstColumn="0" w:lastRowLastColumn="0"/>
              <w:rPr>
                <w:rFonts w:ascii="Arial" w:hAnsi="Arial" w:cs="Arial"/>
                <w:color w:val="333F48"/>
                <w:sz w:val="22"/>
                <w:szCs w:val="22"/>
              </w:rPr>
            </w:pPr>
            <w:r w:rsidRPr="00600D19">
              <w:rPr>
                <w:rFonts w:ascii="Arial" w:hAnsi="Arial" w:cs="Arial"/>
                <w:color w:val="333F48"/>
                <w:sz w:val="22"/>
                <w:szCs w:val="22"/>
              </w:rPr>
              <w:t>This day marks the start of </w:t>
            </w:r>
            <w:hyperlink r:id="rId59" w:tgtFrame="_blank" w:history="1">
              <w:r w:rsidRPr="00600D19">
                <w:rPr>
                  <w:rStyle w:val="Hyperlink"/>
                  <w:rFonts w:ascii="Arial" w:hAnsi="Arial" w:cs="Arial"/>
                  <w:color w:val="00A45E"/>
                  <w:sz w:val="22"/>
                  <w:szCs w:val="22"/>
                  <w:u w:val="none"/>
                </w:rPr>
                <w:t>16 Days of Action for Violence Against Women and Girls</w:t>
              </w:r>
            </w:hyperlink>
            <w:r w:rsidRPr="00600D19">
              <w:rPr>
                <w:rFonts w:ascii="Arial" w:hAnsi="Arial" w:cs="Arial"/>
                <w:color w:val="333F48"/>
                <w:sz w:val="22"/>
                <w:szCs w:val="22"/>
              </w:rPr>
              <w:t>. So to support this campaign, we are raising awareness of the role technology has in exacerbating instances of domestic abuse.</w:t>
            </w:r>
          </w:p>
          <w:p w14:paraId="409978B2" w14:textId="77777777" w:rsidR="008E3EFD" w:rsidRPr="00600D19" w:rsidRDefault="00CE28CC" w:rsidP="008E3EFD">
            <w:pPr>
              <w:shd w:val="clear" w:color="auto" w:fill="FEFEFE"/>
              <w:cnfStyle w:val="100000000000" w:firstRow="1" w:lastRow="0" w:firstColumn="0" w:lastColumn="0" w:oddVBand="0" w:evenVBand="0" w:oddHBand="0" w:evenHBand="0" w:firstRowFirstColumn="0" w:firstRowLastColumn="0" w:lastRowFirstColumn="0" w:lastRowLastColumn="0"/>
              <w:rPr>
                <w:rFonts w:ascii="Arial" w:hAnsi="Arial" w:cs="Arial"/>
                <w:color w:val="333F48"/>
              </w:rPr>
            </w:pPr>
            <w:hyperlink r:id="rId60" w:history="1">
              <w:r w:rsidR="008E3EFD" w:rsidRPr="00600D19">
                <w:rPr>
                  <w:rStyle w:val="Hyperlink"/>
                  <w:rFonts w:ascii="Arial" w:hAnsi="Arial" w:cs="Arial"/>
                  <w:color w:val="00A45E"/>
                  <w:u w:val="none"/>
                </w:rPr>
                <w:t>Refuge</w:t>
              </w:r>
            </w:hyperlink>
            <w:r w:rsidR="008E3EFD" w:rsidRPr="00600D19">
              <w:rPr>
                <w:rFonts w:ascii="Arial" w:hAnsi="Arial" w:cs="Arial"/>
                <w:color w:val="333F48"/>
              </w:rPr>
              <w:t> has published resources to support people at risk of tech-abuse.</w:t>
            </w:r>
          </w:p>
          <w:p w14:paraId="5AB81942" w14:textId="356D9979" w:rsidR="008E3EFD" w:rsidRPr="00600D19" w:rsidRDefault="00CE28CC" w:rsidP="008E3EFD">
            <w:pPr>
              <w:shd w:val="clear" w:color="auto" w:fill="FEFEFE"/>
              <w:cnfStyle w:val="100000000000" w:firstRow="1" w:lastRow="0" w:firstColumn="0" w:lastColumn="0" w:oddVBand="0" w:evenVBand="0" w:oddHBand="0" w:evenHBand="0" w:firstRowFirstColumn="0" w:firstRowLastColumn="0" w:lastRowFirstColumn="0" w:lastRowLastColumn="0"/>
              <w:rPr>
                <w:rFonts w:ascii="Arial" w:hAnsi="Arial" w:cs="Arial"/>
                <w:color w:val="333F48"/>
              </w:rPr>
            </w:pPr>
            <w:hyperlink r:id="rId61" w:history="1">
              <w:r w:rsidR="008E3EFD" w:rsidRPr="00600D19">
                <w:rPr>
                  <w:rStyle w:val="Hyperlink"/>
                  <w:rFonts w:ascii="Arial" w:hAnsi="Arial" w:cs="Arial"/>
                  <w:color w:val="00A45E"/>
                  <w:u w:val="none"/>
                </w:rPr>
                <w:t>UCL</w:t>
              </w:r>
            </w:hyperlink>
            <w:r w:rsidR="008E3EFD" w:rsidRPr="00600D19">
              <w:rPr>
                <w:rFonts w:ascii="Arial" w:hAnsi="Arial" w:cs="Arial"/>
                <w:color w:val="333F48"/>
              </w:rPr>
              <w:t> have illustrated how smart devices present new risks for victims of domestic violence &amp; abuse.</w:t>
            </w:r>
          </w:p>
          <w:p w14:paraId="48A590B9" w14:textId="77777777" w:rsidR="00600D19" w:rsidRPr="00600D19" w:rsidRDefault="00600D19" w:rsidP="008E3EFD">
            <w:pPr>
              <w:shd w:val="clear" w:color="auto" w:fill="FEFEFE"/>
              <w:cnfStyle w:val="100000000000" w:firstRow="1" w:lastRow="0" w:firstColumn="0" w:lastColumn="0" w:oddVBand="0" w:evenVBand="0" w:oddHBand="0" w:evenHBand="0" w:firstRowFirstColumn="0" w:firstRowLastColumn="0" w:lastRowFirstColumn="0" w:lastRowLastColumn="0"/>
              <w:rPr>
                <w:rFonts w:ascii="Arial" w:hAnsi="Arial" w:cs="Arial"/>
                <w:color w:val="333F48"/>
              </w:rPr>
            </w:pPr>
          </w:p>
          <w:p w14:paraId="63ADD596" w14:textId="77777777" w:rsidR="008E3EFD" w:rsidRPr="00600D19" w:rsidRDefault="00CE28CC" w:rsidP="00600D19">
            <w:pPr>
              <w:shd w:val="clear" w:color="auto" w:fill="FEFEFE"/>
              <w:cnfStyle w:val="100000000000" w:firstRow="1" w:lastRow="0" w:firstColumn="0" w:lastColumn="0" w:oddVBand="0" w:evenVBand="0" w:oddHBand="0" w:evenHBand="0" w:firstRowFirstColumn="0" w:firstRowLastColumn="0" w:lastRowFirstColumn="0" w:lastRowLastColumn="0"/>
              <w:rPr>
                <w:rFonts w:ascii="Arial" w:hAnsi="Arial" w:cs="Arial"/>
                <w:color w:val="333F48"/>
              </w:rPr>
            </w:pPr>
            <w:hyperlink r:id="rId62" w:history="1">
              <w:proofErr w:type="spellStart"/>
              <w:r w:rsidR="008E3EFD" w:rsidRPr="00600D19">
                <w:rPr>
                  <w:rStyle w:val="Hyperlink"/>
                  <w:rFonts w:ascii="Arial" w:hAnsi="Arial" w:cs="Arial"/>
                  <w:color w:val="00A45E"/>
                  <w:u w:val="none"/>
                </w:rPr>
                <w:t>SafeLives</w:t>
              </w:r>
              <w:proofErr w:type="spellEnd"/>
            </w:hyperlink>
            <w:r w:rsidR="008E3EFD" w:rsidRPr="00600D19">
              <w:rPr>
                <w:rFonts w:ascii="Arial" w:hAnsi="Arial" w:cs="Arial"/>
                <w:color w:val="333F48"/>
              </w:rPr>
              <w:t> have produced a guide for practitioners to support them to have conversations with adults at risk about using technology safely.</w:t>
            </w:r>
          </w:p>
          <w:p w14:paraId="31A76F28" w14:textId="77777777" w:rsidR="00600D19" w:rsidRPr="00600D19" w:rsidRDefault="00600D19" w:rsidP="00600D19">
            <w:pPr>
              <w:shd w:val="clear" w:color="auto" w:fill="FEFEFE"/>
              <w:cnfStyle w:val="100000000000" w:firstRow="1" w:lastRow="0" w:firstColumn="0" w:lastColumn="0" w:oddVBand="0" w:evenVBand="0" w:oddHBand="0" w:evenHBand="0" w:firstRowFirstColumn="0" w:firstRowLastColumn="0" w:lastRowFirstColumn="0" w:lastRowLastColumn="0"/>
              <w:rPr>
                <w:rFonts w:ascii="Arial" w:hAnsi="Arial" w:cs="Arial"/>
                <w:color w:val="333F48"/>
              </w:rPr>
            </w:pPr>
          </w:p>
          <w:p w14:paraId="1EE7C8D1" w14:textId="7F601F61" w:rsidR="008E3EFD" w:rsidRPr="00600D19" w:rsidRDefault="008E3EFD" w:rsidP="00600D19">
            <w:pPr>
              <w:shd w:val="clear" w:color="auto" w:fill="FEFEFE"/>
              <w:cnfStyle w:val="100000000000" w:firstRow="1" w:lastRow="0" w:firstColumn="0" w:lastColumn="0" w:oddVBand="0" w:evenVBand="0" w:oddHBand="0" w:evenHBand="0" w:firstRowFirstColumn="0" w:firstRowLastColumn="0" w:lastRowFirstColumn="0" w:lastRowLastColumn="0"/>
              <w:rPr>
                <w:rFonts w:ascii="Arial" w:hAnsi="Arial" w:cs="Arial"/>
                <w:color w:val="333F48"/>
              </w:rPr>
            </w:pPr>
            <w:r w:rsidRPr="00600D19">
              <w:rPr>
                <w:rFonts w:ascii="Arial" w:hAnsi="Arial" w:cs="Arial"/>
                <w:color w:val="333F48"/>
              </w:rPr>
              <w:t>Explore our</w:t>
            </w:r>
            <w:hyperlink r:id="rId63" w:history="1">
              <w:r w:rsidRPr="00600D19">
                <w:rPr>
                  <w:rStyle w:val="Hyperlink"/>
                  <w:rFonts w:ascii="Arial" w:hAnsi="Arial" w:cs="Arial"/>
                  <w:color w:val="00A45E"/>
                  <w:u w:val="none"/>
                </w:rPr>
                <w:t> introduction to digital safeguarding guide</w:t>
              </w:r>
            </w:hyperlink>
            <w:r w:rsidRPr="00600D19">
              <w:rPr>
                <w:rFonts w:ascii="Arial" w:hAnsi="Arial" w:cs="Arial"/>
                <w:color w:val="333F48"/>
              </w:rPr>
              <w:t xml:space="preserve"> which </w:t>
            </w:r>
            <w:r w:rsidRPr="00600D19">
              <w:rPr>
                <w:rFonts w:ascii="Arial" w:hAnsi="Arial" w:cs="Arial"/>
                <w:color w:val="333F48"/>
              </w:rPr>
              <w:lastRenderedPageBreak/>
              <w:t>explains what digital safeguarding is and provides tips and advice for staying safe online.</w:t>
            </w:r>
          </w:p>
          <w:p w14:paraId="25A0C1E1" w14:textId="77777777" w:rsidR="00600D19" w:rsidRPr="00600D19" w:rsidRDefault="00600D19" w:rsidP="00600D19">
            <w:pPr>
              <w:shd w:val="clear" w:color="auto" w:fill="FEFEFE"/>
              <w:cnfStyle w:val="100000000000" w:firstRow="1" w:lastRow="0" w:firstColumn="0" w:lastColumn="0" w:oddVBand="0" w:evenVBand="0" w:oddHBand="0" w:evenHBand="0" w:firstRowFirstColumn="0" w:firstRowLastColumn="0" w:lastRowFirstColumn="0" w:lastRowLastColumn="0"/>
              <w:rPr>
                <w:rFonts w:ascii="Arial" w:hAnsi="Arial" w:cs="Arial"/>
                <w:color w:val="333F48"/>
              </w:rPr>
            </w:pPr>
          </w:p>
          <w:p w14:paraId="3D0FADED" w14:textId="77777777" w:rsidR="008E3EFD" w:rsidRPr="00600D19" w:rsidRDefault="008E3EFD" w:rsidP="00600D19">
            <w:pPr>
              <w:shd w:val="clear" w:color="auto" w:fill="FEFEFE"/>
              <w:cnfStyle w:val="100000000000" w:firstRow="1" w:lastRow="0" w:firstColumn="0" w:lastColumn="0" w:oddVBand="0" w:evenVBand="0" w:oddHBand="0" w:evenHBand="0" w:firstRowFirstColumn="0" w:firstRowLastColumn="0" w:lastRowFirstColumn="0" w:lastRowLastColumn="0"/>
              <w:rPr>
                <w:rFonts w:ascii="Arial" w:hAnsi="Arial" w:cs="Arial"/>
                <w:color w:val="333F48"/>
              </w:rPr>
            </w:pPr>
            <w:r w:rsidRPr="00600D19">
              <w:rPr>
                <w:rFonts w:ascii="Arial" w:hAnsi="Arial" w:cs="Arial"/>
                <w:color w:val="333F48"/>
              </w:rPr>
              <w:t>AVA, CAST and Comic Relief collaborated on a comprehensive </w:t>
            </w:r>
            <w:hyperlink r:id="rId64" w:tgtFrame="_blank" w:history="1">
              <w:r w:rsidRPr="00600D19">
                <w:rPr>
                  <w:rStyle w:val="Hyperlink"/>
                  <w:rFonts w:ascii="Arial" w:hAnsi="Arial" w:cs="Arial"/>
                  <w:color w:val="00A45E"/>
                  <w:u w:val="none"/>
                </w:rPr>
                <w:t>Digital Safeguarding Resources Pack</w:t>
              </w:r>
            </w:hyperlink>
            <w:r w:rsidRPr="00600D19">
              <w:rPr>
                <w:rFonts w:ascii="Arial" w:hAnsi="Arial" w:cs="Arial"/>
                <w:color w:val="333F48"/>
              </w:rPr>
              <w:t>.</w:t>
            </w:r>
          </w:p>
          <w:p w14:paraId="6EB56039" w14:textId="71B98308" w:rsidR="008E3EFD" w:rsidRPr="00600D19" w:rsidRDefault="008E3EFD" w:rsidP="00DF2BAF">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295" w:rsidRPr="00600D19" w14:paraId="33FB4F40" w14:textId="77777777" w:rsidTr="00317295">
        <w:trPr>
          <w:cnfStyle w:val="000000100000" w:firstRow="0" w:lastRow="0" w:firstColumn="0" w:lastColumn="0" w:oddVBand="0" w:evenVBand="0" w:oddHBand="1" w:evenHBand="0" w:firstRowFirstColumn="0" w:firstRowLastColumn="0" w:lastRowFirstColumn="0" w:lastRowLastColumn="0"/>
          <w:trHeight w:val="132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D9E2F3" w:themeFill="accent1" w:themeFillTint="33"/>
          </w:tcPr>
          <w:p w14:paraId="25BFBD53" w14:textId="77777777" w:rsidR="00317295" w:rsidRPr="00600D19" w:rsidRDefault="00317295" w:rsidP="00DF2BAF">
            <w:pPr>
              <w:jc w:val="center"/>
              <w:rPr>
                <w:rFonts w:ascii="Arial" w:hAnsi="Arial" w:cs="Arial"/>
              </w:rPr>
            </w:pPr>
          </w:p>
        </w:tc>
        <w:tc>
          <w:tcPr>
            <w:tcW w:w="1984" w:type="dxa"/>
            <w:vMerge/>
            <w:shd w:val="clear" w:color="auto" w:fill="auto"/>
          </w:tcPr>
          <w:p w14:paraId="47CEE8E0" w14:textId="77777777" w:rsidR="00317295" w:rsidRPr="00600D19" w:rsidRDefault="00317295" w:rsidP="00DF2B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977" w:type="dxa"/>
            <w:shd w:val="clear" w:color="auto" w:fill="auto"/>
          </w:tcPr>
          <w:p w14:paraId="67C8BD67" w14:textId="4B052B42" w:rsidR="00317295" w:rsidRPr="00600D19" w:rsidRDefault="00317295" w:rsidP="0031729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Technology can help to keep people safe. But abusers can also use technology to cause harm. #SafeguardingAdultsWeek </w:t>
            </w:r>
          </w:p>
        </w:tc>
        <w:tc>
          <w:tcPr>
            <w:tcW w:w="2835" w:type="dxa"/>
            <w:vMerge/>
            <w:shd w:val="clear" w:color="auto" w:fill="auto"/>
          </w:tcPr>
          <w:p w14:paraId="1B170511" w14:textId="77777777" w:rsidR="00317295" w:rsidRPr="00600D19" w:rsidRDefault="00317295"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shd w:val="clear" w:color="auto" w:fill="auto"/>
          </w:tcPr>
          <w:p w14:paraId="5D2A1F30" w14:textId="77777777" w:rsidR="00317295" w:rsidRPr="00600D19" w:rsidRDefault="00317295"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17295" w:rsidRPr="00600D19" w14:paraId="6DE81F2F" w14:textId="77777777" w:rsidTr="00317295">
        <w:trPr>
          <w:trHeight w:val="179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D9E2F3" w:themeFill="accent1" w:themeFillTint="33"/>
          </w:tcPr>
          <w:p w14:paraId="4B1C29C9" w14:textId="77777777" w:rsidR="00317295" w:rsidRPr="00600D19" w:rsidRDefault="00317295" w:rsidP="00DF2BAF">
            <w:pPr>
              <w:jc w:val="center"/>
              <w:rPr>
                <w:rFonts w:ascii="Arial" w:hAnsi="Arial" w:cs="Arial"/>
              </w:rPr>
            </w:pPr>
          </w:p>
        </w:tc>
        <w:tc>
          <w:tcPr>
            <w:tcW w:w="1984" w:type="dxa"/>
            <w:vMerge/>
            <w:shd w:val="clear" w:color="auto" w:fill="auto"/>
          </w:tcPr>
          <w:p w14:paraId="127BCE34" w14:textId="77777777" w:rsidR="00317295" w:rsidRPr="00600D19" w:rsidRDefault="00317295" w:rsidP="00DF2BA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77" w:type="dxa"/>
            <w:shd w:val="clear" w:color="auto" w:fill="auto"/>
          </w:tcPr>
          <w:p w14:paraId="32A24DA0" w14:textId="36797034"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Do you know about the role technology can have in relation to domestic abuse? #SafegaurdingAdultsWeek  </w:t>
            </w:r>
          </w:p>
        </w:tc>
        <w:tc>
          <w:tcPr>
            <w:tcW w:w="2835" w:type="dxa"/>
            <w:vMerge/>
            <w:shd w:val="clear" w:color="auto" w:fill="auto"/>
          </w:tcPr>
          <w:p w14:paraId="1788B776" w14:textId="77777777"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shd w:val="clear" w:color="auto" w:fill="auto"/>
          </w:tcPr>
          <w:p w14:paraId="72F2F684" w14:textId="77777777"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A03BD" w:rsidRPr="00600D19" w14:paraId="1FCC308D" w14:textId="3F395807" w:rsidTr="00DA03BD">
        <w:trPr>
          <w:cnfStyle w:val="000000100000" w:firstRow="0" w:lastRow="0" w:firstColumn="0" w:lastColumn="0" w:oddVBand="0" w:evenVBand="0" w:oddHBand="1" w:evenHBand="0" w:firstRowFirstColumn="0" w:firstRowLastColumn="0" w:lastRowFirstColumn="0" w:lastRowLastColumn="0"/>
          <w:trHeight w:val="1626"/>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D9E2F3" w:themeFill="accent1" w:themeFillTint="33"/>
          </w:tcPr>
          <w:p w14:paraId="33A24506" w14:textId="6CC1ADDC" w:rsidR="00DA03BD" w:rsidRPr="00600D19" w:rsidRDefault="00DA03BD" w:rsidP="00DF2BAF">
            <w:pPr>
              <w:jc w:val="center"/>
              <w:rPr>
                <w:rFonts w:ascii="Arial" w:hAnsi="Arial" w:cs="Arial"/>
                <w:b w:val="0"/>
                <w:bCs w:val="0"/>
                <w:color w:val="auto"/>
              </w:rPr>
            </w:pPr>
            <w:r w:rsidRPr="00600D19">
              <w:rPr>
                <w:rFonts w:ascii="Arial" w:hAnsi="Arial" w:cs="Arial"/>
                <w:color w:val="auto"/>
              </w:rPr>
              <w:t>Saturday 26 &amp; Sunday 27 November</w:t>
            </w:r>
          </w:p>
        </w:tc>
        <w:tc>
          <w:tcPr>
            <w:tcW w:w="1984" w:type="dxa"/>
            <w:vMerge w:val="restart"/>
            <w:shd w:val="clear" w:color="auto" w:fill="auto"/>
          </w:tcPr>
          <w:p w14:paraId="733EC22E" w14:textId="34275C83" w:rsidR="00DA03BD" w:rsidRPr="00600D19" w:rsidRDefault="00DA03BD" w:rsidP="00DF2B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00D19">
              <w:rPr>
                <w:rFonts w:ascii="Arial" w:hAnsi="Arial" w:cs="Arial"/>
                <w:b/>
                <w:bCs/>
              </w:rPr>
              <w:t>Safeguarding in Everyday Life.</w:t>
            </w:r>
          </w:p>
        </w:tc>
        <w:tc>
          <w:tcPr>
            <w:tcW w:w="2977" w:type="dxa"/>
            <w:shd w:val="clear" w:color="auto" w:fill="auto"/>
          </w:tcPr>
          <w:p w14:paraId="49AC5818" w14:textId="5C7211E6"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It’s day six of #SafeguardingAdultsWeek and the focus is on safeguarding in everyday life! </w:t>
            </w:r>
            <w:r w:rsidR="006F4EEC">
              <w:rPr>
                <w:rFonts w:ascii="Arial" w:hAnsi="Arial" w:cs="Arial"/>
              </w:rPr>
              <w:t>L</w:t>
            </w:r>
            <w:r w:rsidRPr="00600D19">
              <w:rPr>
                <w:rFonts w:ascii="Arial" w:hAnsi="Arial" w:cs="Arial"/>
              </w:rPr>
              <w:t xml:space="preserve">earn more about your role in safeguarding. </w:t>
            </w:r>
          </w:p>
        </w:tc>
        <w:tc>
          <w:tcPr>
            <w:tcW w:w="2835" w:type="dxa"/>
            <w:vMerge w:val="restart"/>
            <w:shd w:val="clear" w:color="auto" w:fill="auto"/>
          </w:tcPr>
          <w:p w14:paraId="34B49F86" w14:textId="77777777"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Make sure you know your role in safeguarding </w:t>
            </w:r>
          </w:p>
          <w:p w14:paraId="31A57AC5" w14:textId="77777777"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442E341" w14:textId="77777777"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Share resources about how employers, employees, volunteers and members of the community can contribute to good safeguarding practice and safer cultures. </w:t>
            </w:r>
          </w:p>
          <w:p w14:paraId="44D25E90" w14:textId="77777777"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B71EB8D" w14:textId="77777777"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Have you developed initiatives to support people in the local community? This could be about tackling loneliness or how to respond if you are concerned about someone in your neighbourhood. We would love to hear from you! </w:t>
            </w:r>
          </w:p>
          <w:p w14:paraId="53DDE165" w14:textId="77777777"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3BC7472" w14:textId="021CC24D"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00D19">
              <w:rPr>
                <w:rFonts w:ascii="Arial" w:hAnsi="Arial" w:cs="Arial"/>
              </w:rPr>
              <w:t>Book onto one of our e-learning courses to develop your knowledge.</w:t>
            </w:r>
          </w:p>
        </w:tc>
        <w:tc>
          <w:tcPr>
            <w:tcW w:w="2126" w:type="dxa"/>
            <w:vMerge w:val="restart"/>
            <w:shd w:val="clear" w:color="auto" w:fill="auto"/>
          </w:tcPr>
          <w:p w14:paraId="3B390431" w14:textId="77777777" w:rsidR="00DA03BD" w:rsidRPr="00600D19" w:rsidRDefault="00CE28CC"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5" w:history="1">
              <w:r w:rsidR="00DA03BD" w:rsidRPr="00600D19">
                <w:rPr>
                  <w:rStyle w:val="Hyperlink"/>
                  <w:rFonts w:ascii="Arial" w:hAnsi="Arial" w:cs="Arial"/>
                </w:rPr>
                <w:t>Safeguarding-in-Everyday-Life-v1.pdf (anncrafttrust.org)</w:t>
              </w:r>
            </w:hyperlink>
          </w:p>
          <w:p w14:paraId="7DB5D554" w14:textId="77777777" w:rsidR="00600D19" w:rsidRPr="00600D19" w:rsidRDefault="00600D19" w:rsidP="00600D19">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r w:rsidRPr="00600D19">
              <w:rPr>
                <w:rFonts w:ascii="Arial" w:hAnsi="Arial" w:cs="Arial"/>
                <w:color w:val="333F48"/>
              </w:rPr>
              <w:t>Read our short guide – </w:t>
            </w:r>
            <w:hyperlink r:id="rId66" w:tgtFrame="_blank" w:history="1">
              <w:r w:rsidRPr="00600D19">
                <w:rPr>
                  <w:rStyle w:val="Hyperlink"/>
                  <w:rFonts w:ascii="Arial" w:hAnsi="Arial" w:cs="Arial"/>
                  <w:color w:val="00A45E"/>
                </w:rPr>
                <w:t>What Is My Role in Safeguarding</w:t>
              </w:r>
            </w:hyperlink>
            <w:r w:rsidRPr="00600D19">
              <w:rPr>
                <w:rFonts w:ascii="Arial" w:hAnsi="Arial" w:cs="Arial"/>
                <w:color w:val="333F48"/>
              </w:rPr>
              <w:t> – to find out how you can make a difference.</w:t>
            </w:r>
          </w:p>
          <w:p w14:paraId="5D49CC9A" w14:textId="77777777" w:rsidR="00600D19" w:rsidRPr="00600D19" w:rsidRDefault="00600D19" w:rsidP="00600D19">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p>
          <w:p w14:paraId="43C5EBA8" w14:textId="088E7C78" w:rsidR="00600D19" w:rsidRPr="00600D19" w:rsidRDefault="00600D19" w:rsidP="00600D19">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r w:rsidRPr="00600D19">
              <w:rPr>
                <w:rFonts w:ascii="Arial" w:hAnsi="Arial" w:cs="Arial"/>
                <w:color w:val="333F48"/>
              </w:rPr>
              <w:t>Watch our short video guide to </w:t>
            </w:r>
            <w:hyperlink r:id="rId67" w:tgtFrame="_blank" w:history="1">
              <w:r w:rsidRPr="00600D19">
                <w:rPr>
                  <w:rStyle w:val="Hyperlink"/>
                  <w:rFonts w:ascii="Arial" w:hAnsi="Arial" w:cs="Arial"/>
                  <w:color w:val="00A45E"/>
                </w:rPr>
                <w:t>what you should do if you have safeguarding concerns</w:t>
              </w:r>
            </w:hyperlink>
            <w:r w:rsidRPr="00600D19">
              <w:rPr>
                <w:rFonts w:ascii="Arial" w:hAnsi="Arial" w:cs="Arial"/>
                <w:color w:val="333F48"/>
              </w:rPr>
              <w:t>.</w:t>
            </w:r>
          </w:p>
          <w:p w14:paraId="7F1CA262" w14:textId="77777777" w:rsidR="00600D19" w:rsidRPr="00600D19" w:rsidRDefault="00600D19" w:rsidP="00600D19">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p>
          <w:p w14:paraId="1AEE547D" w14:textId="0FF9D993" w:rsidR="00600D19" w:rsidRPr="00600D19" w:rsidRDefault="00600D19" w:rsidP="00600D19">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r w:rsidRPr="00600D19">
              <w:rPr>
                <w:rFonts w:ascii="Arial" w:hAnsi="Arial" w:cs="Arial"/>
                <w:color w:val="333F48"/>
              </w:rPr>
              <w:t>Read our guide – </w:t>
            </w:r>
            <w:hyperlink r:id="rId68" w:history="1">
              <w:r w:rsidRPr="00600D19">
                <w:rPr>
                  <w:rStyle w:val="Hyperlink"/>
                  <w:rFonts w:ascii="Arial" w:hAnsi="Arial" w:cs="Arial"/>
                  <w:color w:val="00A45E"/>
                </w:rPr>
                <w:t>What Should I Say…? Responding to Personal Accounts About a Traumatic Experience.</w:t>
              </w:r>
            </w:hyperlink>
          </w:p>
          <w:p w14:paraId="4A43394B" w14:textId="77777777" w:rsidR="00600D19" w:rsidRPr="00600D19" w:rsidRDefault="00600D19" w:rsidP="00600D19">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p>
          <w:p w14:paraId="442C0BB0" w14:textId="52BD7BCD" w:rsidR="00600D19" w:rsidRPr="00600D19" w:rsidRDefault="00600D19" w:rsidP="00600D19">
            <w:pPr>
              <w:shd w:val="clear" w:color="auto" w:fill="FEFEFE"/>
              <w:cnfStyle w:val="000000100000" w:firstRow="0" w:lastRow="0" w:firstColumn="0" w:lastColumn="0" w:oddVBand="0" w:evenVBand="0" w:oddHBand="1" w:evenHBand="0" w:firstRowFirstColumn="0" w:firstRowLastColumn="0" w:lastRowFirstColumn="0" w:lastRowLastColumn="0"/>
              <w:rPr>
                <w:rFonts w:ascii="Arial" w:hAnsi="Arial" w:cs="Arial"/>
                <w:color w:val="333F48"/>
              </w:rPr>
            </w:pPr>
            <w:r w:rsidRPr="00600D19">
              <w:rPr>
                <w:rFonts w:ascii="Arial" w:hAnsi="Arial" w:cs="Arial"/>
                <w:color w:val="333F48"/>
              </w:rPr>
              <w:t>Explore our guide for advice about </w:t>
            </w:r>
            <w:hyperlink r:id="rId69" w:history="1">
              <w:r w:rsidRPr="00600D19">
                <w:rPr>
                  <w:rStyle w:val="Hyperlink"/>
                  <w:rFonts w:ascii="Arial" w:hAnsi="Arial" w:cs="Arial"/>
                  <w:color w:val="00A45E"/>
                </w:rPr>
                <w:t>starting difficult conversations</w:t>
              </w:r>
            </w:hyperlink>
            <w:r w:rsidRPr="00600D19">
              <w:rPr>
                <w:rFonts w:ascii="Arial" w:hAnsi="Arial" w:cs="Arial"/>
                <w:color w:val="333F48"/>
              </w:rPr>
              <w:t>.</w:t>
            </w:r>
          </w:p>
          <w:p w14:paraId="15F2DEFC" w14:textId="1562ABC9" w:rsidR="00600D19" w:rsidRPr="00600D19" w:rsidRDefault="00600D19"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A03BD" w:rsidRPr="00600D19" w14:paraId="6C73CAA4" w14:textId="77777777" w:rsidTr="00DA03BD">
        <w:trPr>
          <w:trHeight w:val="2505"/>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D9E2F3" w:themeFill="accent1" w:themeFillTint="33"/>
          </w:tcPr>
          <w:p w14:paraId="25DE239F" w14:textId="77777777" w:rsidR="00DA03BD" w:rsidRPr="00600D19" w:rsidRDefault="00DA03BD" w:rsidP="00DF2BAF">
            <w:pPr>
              <w:jc w:val="center"/>
              <w:rPr>
                <w:rFonts w:ascii="Arial" w:hAnsi="Arial" w:cs="Arial"/>
              </w:rPr>
            </w:pPr>
          </w:p>
        </w:tc>
        <w:tc>
          <w:tcPr>
            <w:tcW w:w="1984" w:type="dxa"/>
            <w:vMerge/>
            <w:shd w:val="clear" w:color="auto" w:fill="auto"/>
          </w:tcPr>
          <w:p w14:paraId="56094A73" w14:textId="77777777" w:rsidR="00DA03BD" w:rsidRPr="00600D19" w:rsidRDefault="00DA03BD" w:rsidP="00DF2BA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77" w:type="dxa"/>
            <w:shd w:val="clear" w:color="auto" w:fill="auto"/>
          </w:tcPr>
          <w:p w14:paraId="3D7A06C1" w14:textId="59DAABE1" w:rsidR="00DA03BD" w:rsidRPr="00600D19" w:rsidRDefault="00DA03BD" w:rsidP="00DA03B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 xml:space="preserve">Do you know what your role in safeguarding is? </w:t>
            </w:r>
            <w:r w:rsidR="006F4EEC">
              <w:rPr>
                <w:rFonts w:ascii="Arial" w:hAnsi="Arial" w:cs="Arial"/>
              </w:rPr>
              <w:t xml:space="preserve">We </w:t>
            </w:r>
            <w:r w:rsidRPr="00600D19">
              <w:rPr>
                <w:rFonts w:ascii="Arial" w:hAnsi="Arial" w:cs="Arial"/>
              </w:rPr>
              <w:t>want to highlight that safeguarding is everyone’s responsibility.</w:t>
            </w:r>
          </w:p>
        </w:tc>
        <w:tc>
          <w:tcPr>
            <w:tcW w:w="2835" w:type="dxa"/>
            <w:vMerge/>
            <w:shd w:val="clear" w:color="auto" w:fill="auto"/>
          </w:tcPr>
          <w:p w14:paraId="0D61DFF3" w14:textId="77777777" w:rsidR="00DA03BD" w:rsidRPr="00600D19" w:rsidRDefault="00DA03BD"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shd w:val="clear" w:color="auto" w:fill="auto"/>
          </w:tcPr>
          <w:p w14:paraId="7ED92BD7" w14:textId="77777777" w:rsidR="00DA03BD" w:rsidRPr="00600D19" w:rsidRDefault="00DA03BD"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A03BD" w:rsidRPr="00600D19" w14:paraId="08D8C20B" w14:textId="77777777" w:rsidTr="00DA03BD">
        <w:trPr>
          <w:cnfStyle w:val="000000100000" w:firstRow="0" w:lastRow="0" w:firstColumn="0" w:lastColumn="0" w:oddVBand="0" w:evenVBand="0" w:oddHBand="1"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D9E2F3" w:themeFill="accent1" w:themeFillTint="33"/>
          </w:tcPr>
          <w:p w14:paraId="3131F961" w14:textId="77777777" w:rsidR="00DA03BD" w:rsidRPr="00600D19" w:rsidRDefault="00DA03BD" w:rsidP="00DF2BAF">
            <w:pPr>
              <w:jc w:val="center"/>
              <w:rPr>
                <w:rFonts w:ascii="Arial" w:hAnsi="Arial" w:cs="Arial"/>
              </w:rPr>
            </w:pPr>
          </w:p>
        </w:tc>
        <w:tc>
          <w:tcPr>
            <w:tcW w:w="1984" w:type="dxa"/>
            <w:vMerge/>
            <w:shd w:val="clear" w:color="auto" w:fill="auto"/>
          </w:tcPr>
          <w:p w14:paraId="6538C532" w14:textId="77777777" w:rsidR="00DA03BD" w:rsidRPr="00600D19" w:rsidRDefault="00DA03BD" w:rsidP="00DF2B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977" w:type="dxa"/>
            <w:shd w:val="clear" w:color="auto" w:fill="auto"/>
          </w:tcPr>
          <w:p w14:paraId="1F96FC5A" w14:textId="77777777" w:rsidR="00DA03BD" w:rsidRPr="00600D19" w:rsidRDefault="00DA03BD" w:rsidP="00DA03B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It’s the final day of #SAW2022! Tell us about how you are developed #safeguarding initiatives in your community!</w:t>
            </w:r>
          </w:p>
          <w:p w14:paraId="4DF1E987" w14:textId="77777777"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835" w:type="dxa"/>
            <w:vMerge/>
            <w:shd w:val="clear" w:color="auto" w:fill="auto"/>
          </w:tcPr>
          <w:p w14:paraId="5498BC21" w14:textId="77777777"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shd w:val="clear" w:color="auto" w:fill="auto"/>
          </w:tcPr>
          <w:p w14:paraId="027620E6" w14:textId="77777777" w:rsidR="00DA03BD" w:rsidRPr="00600D19" w:rsidRDefault="00DA03BD"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A03BD" w:rsidRPr="00600D19" w14:paraId="7D6C87C5" w14:textId="77777777" w:rsidTr="007961D0">
        <w:trPr>
          <w:trHeight w:val="1252"/>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tcBorders>
            <w:shd w:val="clear" w:color="auto" w:fill="D9E2F3" w:themeFill="accent1" w:themeFillTint="33"/>
          </w:tcPr>
          <w:p w14:paraId="64CEC5C4" w14:textId="77777777" w:rsidR="00DA03BD" w:rsidRPr="00600D19" w:rsidRDefault="00DA03BD" w:rsidP="00DF2BAF">
            <w:pPr>
              <w:jc w:val="center"/>
              <w:rPr>
                <w:rFonts w:ascii="Arial" w:hAnsi="Arial" w:cs="Arial"/>
              </w:rPr>
            </w:pPr>
          </w:p>
        </w:tc>
        <w:tc>
          <w:tcPr>
            <w:tcW w:w="1984" w:type="dxa"/>
            <w:vMerge/>
            <w:tcBorders>
              <w:bottom w:val="single" w:sz="4" w:space="0" w:color="auto"/>
            </w:tcBorders>
            <w:shd w:val="clear" w:color="auto" w:fill="auto"/>
          </w:tcPr>
          <w:p w14:paraId="6B85EB28" w14:textId="77777777" w:rsidR="00DA03BD" w:rsidRPr="00600D19" w:rsidRDefault="00DA03BD" w:rsidP="00DF2BA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77" w:type="dxa"/>
            <w:shd w:val="clear" w:color="auto" w:fill="auto"/>
          </w:tcPr>
          <w:p w14:paraId="0B9B6082" w14:textId="3500BBE4" w:rsidR="00DA03BD" w:rsidRPr="00600D19" w:rsidRDefault="00DA03BD"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Today we’ll be sharing resources about the actions you can take if you witness incidents of discrimination or bullying in everyday life. #SAW2022</w:t>
            </w:r>
          </w:p>
        </w:tc>
        <w:tc>
          <w:tcPr>
            <w:tcW w:w="2835" w:type="dxa"/>
            <w:vMerge/>
            <w:shd w:val="clear" w:color="auto" w:fill="auto"/>
          </w:tcPr>
          <w:p w14:paraId="62D2222F" w14:textId="77777777" w:rsidR="00DA03BD" w:rsidRPr="00600D19" w:rsidRDefault="00DA03BD"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shd w:val="clear" w:color="auto" w:fill="auto"/>
          </w:tcPr>
          <w:p w14:paraId="32763F70" w14:textId="77777777" w:rsidR="00DA03BD" w:rsidRPr="00600D19" w:rsidRDefault="00DA03BD"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17295" w:rsidRPr="00600D19" w14:paraId="409A371E" w14:textId="2161263E" w:rsidTr="007961D0">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1560" w:type="dxa"/>
            <w:vMerge w:val="restart"/>
            <w:tcBorders>
              <w:left w:val="single" w:sz="4" w:space="0" w:color="auto"/>
            </w:tcBorders>
            <w:shd w:val="clear" w:color="auto" w:fill="auto"/>
          </w:tcPr>
          <w:p w14:paraId="776F63DE" w14:textId="2898D10F" w:rsidR="00317295" w:rsidRPr="00600D19" w:rsidRDefault="00317295" w:rsidP="00DF2BAF">
            <w:pPr>
              <w:rPr>
                <w:rFonts w:ascii="Arial" w:hAnsi="Arial" w:cs="Arial"/>
                <w:color w:val="auto"/>
              </w:rPr>
            </w:pPr>
            <w:r w:rsidRPr="00600D19">
              <w:rPr>
                <w:rFonts w:ascii="Arial" w:hAnsi="Arial" w:cs="Arial"/>
                <w:color w:val="auto"/>
              </w:rPr>
              <w:t>General Tweets</w:t>
            </w:r>
          </w:p>
        </w:tc>
        <w:tc>
          <w:tcPr>
            <w:tcW w:w="1984" w:type="dxa"/>
            <w:vMerge w:val="restart"/>
            <w:shd w:val="clear" w:color="auto" w:fill="auto"/>
          </w:tcPr>
          <w:p w14:paraId="075722E7" w14:textId="29578BF9" w:rsidR="00317295" w:rsidRPr="00600D19" w:rsidRDefault="00317295"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7" w:type="dxa"/>
            <w:shd w:val="clear" w:color="auto" w:fill="auto"/>
          </w:tcPr>
          <w:p w14:paraId="34E2B715" w14:textId="3838B6E7" w:rsidR="00317295" w:rsidRPr="00600D19" w:rsidRDefault="00317295"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We are supporting #SafeguardingAdultsWeek 2022! </w:t>
            </w:r>
          </w:p>
        </w:tc>
        <w:tc>
          <w:tcPr>
            <w:tcW w:w="2835" w:type="dxa"/>
            <w:vMerge w:val="restart"/>
            <w:shd w:val="clear" w:color="auto" w:fill="auto"/>
          </w:tcPr>
          <w:p w14:paraId="78967F2F" w14:textId="287C8F20" w:rsidR="00317295" w:rsidRPr="00600D19" w:rsidRDefault="00317295"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val="restart"/>
            <w:shd w:val="clear" w:color="auto" w:fill="auto"/>
          </w:tcPr>
          <w:p w14:paraId="28237E91" w14:textId="77777777" w:rsidR="00317295" w:rsidRDefault="00692DF1"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Pr>
                <w:noProof/>
              </w:rPr>
              <w:drawing>
                <wp:inline distT="0" distB="0" distL="0" distR="0" wp14:anchorId="524EDEC1" wp14:editId="5B4BA1E6">
                  <wp:extent cx="1203960" cy="621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3960" cy="621665"/>
                          </a:xfrm>
                          <a:prstGeom prst="rect">
                            <a:avLst/>
                          </a:prstGeom>
                          <a:noFill/>
                          <a:ln>
                            <a:noFill/>
                          </a:ln>
                        </pic:spPr>
                      </pic:pic>
                    </a:graphicData>
                  </a:graphic>
                </wp:inline>
              </w:drawing>
            </w:r>
          </w:p>
          <w:p w14:paraId="4EB817B9" w14:textId="77777777" w:rsidR="00692DF1" w:rsidRDefault="00692DF1"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9495B9F" w14:textId="77777777" w:rsidR="00692DF1" w:rsidRDefault="00692DF1"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Pr>
                <w:noProof/>
              </w:rPr>
              <w:drawing>
                <wp:inline distT="0" distB="0" distL="0" distR="0" wp14:anchorId="2214E251" wp14:editId="203AE4D8">
                  <wp:extent cx="1203960" cy="622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21762B69" w14:textId="77777777" w:rsidR="00692DF1" w:rsidRDefault="00692DF1"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2F559E6" w14:textId="77777777" w:rsidR="00692DF1" w:rsidRDefault="00692DF1"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Pr>
                <w:noProof/>
              </w:rPr>
              <w:lastRenderedPageBreak/>
              <w:drawing>
                <wp:inline distT="0" distB="0" distL="0" distR="0" wp14:anchorId="42C03316" wp14:editId="0419E39F">
                  <wp:extent cx="1203960" cy="622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3960" cy="622300"/>
                          </a:xfrm>
                          <a:prstGeom prst="rect">
                            <a:avLst/>
                          </a:prstGeom>
                          <a:noFill/>
                          <a:ln>
                            <a:noFill/>
                          </a:ln>
                        </pic:spPr>
                      </pic:pic>
                    </a:graphicData>
                  </a:graphic>
                </wp:inline>
              </w:drawing>
            </w:r>
          </w:p>
          <w:p w14:paraId="4244CD57" w14:textId="77777777" w:rsidR="00692DF1" w:rsidRDefault="00692DF1"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704D0F2" w14:textId="1B2B427A" w:rsidR="00D45A5E" w:rsidRPr="00600D19" w:rsidRDefault="00692DF1"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Pr>
                <w:noProof/>
              </w:rPr>
              <w:drawing>
                <wp:inline distT="0" distB="0" distL="0" distR="0" wp14:anchorId="72A35425" wp14:editId="299C79A1">
                  <wp:extent cx="1203960" cy="634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3960" cy="634365"/>
                          </a:xfrm>
                          <a:prstGeom prst="rect">
                            <a:avLst/>
                          </a:prstGeom>
                          <a:noFill/>
                          <a:ln>
                            <a:noFill/>
                          </a:ln>
                        </pic:spPr>
                      </pic:pic>
                    </a:graphicData>
                  </a:graphic>
                </wp:inline>
              </w:drawing>
            </w:r>
          </w:p>
        </w:tc>
      </w:tr>
      <w:tr w:rsidR="00317295" w:rsidRPr="00600D19" w14:paraId="4B14AA26" w14:textId="77777777" w:rsidTr="007961D0">
        <w:trPr>
          <w:trHeight w:val="1913"/>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shd w:val="clear" w:color="auto" w:fill="auto"/>
          </w:tcPr>
          <w:p w14:paraId="6DE47400" w14:textId="77777777" w:rsidR="00317295" w:rsidRPr="00600D19" w:rsidRDefault="00317295" w:rsidP="00DF2BAF">
            <w:pPr>
              <w:rPr>
                <w:rFonts w:ascii="Arial" w:hAnsi="Arial" w:cs="Arial"/>
              </w:rPr>
            </w:pPr>
          </w:p>
        </w:tc>
        <w:tc>
          <w:tcPr>
            <w:tcW w:w="1984" w:type="dxa"/>
            <w:vMerge/>
            <w:shd w:val="clear" w:color="auto" w:fill="auto"/>
          </w:tcPr>
          <w:p w14:paraId="70430315" w14:textId="77777777"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77" w:type="dxa"/>
            <w:shd w:val="clear" w:color="auto" w:fill="auto"/>
          </w:tcPr>
          <w:p w14:paraId="55DA29CC" w14:textId="5B0A05E8"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00D19">
              <w:rPr>
                <w:rFonts w:ascii="Arial" w:hAnsi="Arial" w:cs="Arial"/>
              </w:rPr>
              <w:t>This #SafeguardingAdultsWeek marks the 30</w:t>
            </w:r>
            <w:r w:rsidRPr="00600D19">
              <w:rPr>
                <w:rFonts w:ascii="Arial" w:hAnsi="Arial" w:cs="Arial"/>
                <w:vertAlign w:val="superscript"/>
              </w:rPr>
              <w:t>th</w:t>
            </w:r>
            <w:r w:rsidRPr="00600D19">
              <w:rPr>
                <w:rFonts w:ascii="Arial" w:hAnsi="Arial" w:cs="Arial"/>
              </w:rPr>
              <w:t xml:space="preserve"> anniversary of the @AnnCraftTrust! Check out their range of free resources to improve your #safeguarding knowledge! </w:t>
            </w:r>
          </w:p>
        </w:tc>
        <w:tc>
          <w:tcPr>
            <w:tcW w:w="2835" w:type="dxa"/>
            <w:vMerge/>
            <w:shd w:val="clear" w:color="auto" w:fill="auto"/>
          </w:tcPr>
          <w:p w14:paraId="2D8269FA" w14:textId="77777777"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vMerge/>
            <w:shd w:val="clear" w:color="auto" w:fill="auto"/>
          </w:tcPr>
          <w:p w14:paraId="7F2860C0" w14:textId="77777777" w:rsidR="00317295" w:rsidRPr="00600D19" w:rsidRDefault="00317295" w:rsidP="00DF2BA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17295" w:rsidRPr="00600D19" w14:paraId="2AFA6909" w14:textId="77777777" w:rsidTr="007961D0">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bottom w:val="single" w:sz="4" w:space="0" w:color="auto"/>
            </w:tcBorders>
            <w:shd w:val="clear" w:color="auto" w:fill="auto"/>
          </w:tcPr>
          <w:p w14:paraId="72D04C24" w14:textId="77777777" w:rsidR="00317295" w:rsidRPr="00600D19" w:rsidRDefault="00317295" w:rsidP="00DF2BAF">
            <w:pPr>
              <w:rPr>
                <w:rFonts w:ascii="Arial" w:hAnsi="Arial" w:cs="Arial"/>
              </w:rPr>
            </w:pPr>
          </w:p>
        </w:tc>
        <w:tc>
          <w:tcPr>
            <w:tcW w:w="1984" w:type="dxa"/>
            <w:vMerge/>
            <w:tcBorders>
              <w:bottom w:val="single" w:sz="4" w:space="0" w:color="auto"/>
            </w:tcBorders>
            <w:shd w:val="clear" w:color="auto" w:fill="auto"/>
          </w:tcPr>
          <w:p w14:paraId="3C060733" w14:textId="77777777" w:rsidR="00317295" w:rsidRPr="00600D19" w:rsidRDefault="00317295"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7" w:type="dxa"/>
            <w:shd w:val="clear" w:color="auto" w:fill="auto"/>
          </w:tcPr>
          <w:p w14:paraId="6CC69F95" w14:textId="77777777" w:rsidR="00317295" w:rsidRDefault="00317295"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00D19">
              <w:rPr>
                <w:rFonts w:ascii="Arial" w:hAnsi="Arial" w:cs="Arial"/>
              </w:rPr>
              <w:t xml:space="preserve">This week we are supporting #SafeguardingAdultsWeeks </w:t>
            </w:r>
          </w:p>
          <w:p w14:paraId="5FE57ED5" w14:textId="77777777" w:rsidR="00EB5C79" w:rsidRDefault="00EB5C79"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7E597F0" w14:textId="1D9E3416" w:rsidR="00EB5C79" w:rsidRDefault="00EB5C79"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Do you know that the Surrey Safeguarding Adults Board has lots of information on their website?</w:t>
            </w:r>
          </w:p>
          <w:p w14:paraId="304B23B6" w14:textId="02B3029E" w:rsidR="00EB5C79" w:rsidRDefault="00CE28CC"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4" w:history="1">
              <w:r w:rsidR="00EB5C79" w:rsidRPr="00E519DC">
                <w:rPr>
                  <w:rStyle w:val="Hyperlink"/>
                  <w:rFonts w:ascii="Arial" w:hAnsi="Arial" w:cs="Arial"/>
                </w:rPr>
                <w:t>www.surreysab.org.uk</w:t>
              </w:r>
            </w:hyperlink>
          </w:p>
          <w:p w14:paraId="66B3DFD1" w14:textId="5940FDB1" w:rsidR="00EB5C79" w:rsidRDefault="00EB5C79"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D515701" w14:textId="248383D4" w:rsidR="00EB5C79" w:rsidRDefault="00EB5C79"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46513E9" w14:textId="0E1B33AE" w:rsidR="00EB5C79" w:rsidRDefault="00EB5C79"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Follow Surrey Safeguarding Adults Board </w:t>
            </w:r>
          </w:p>
          <w:p w14:paraId="449A448C" w14:textId="037D442C" w:rsidR="00EB5C79" w:rsidRDefault="00EB5C79"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@SurreySAB</w:t>
            </w:r>
          </w:p>
          <w:p w14:paraId="4E4F0EC3" w14:textId="1F38F24B" w:rsidR="00EB5C79" w:rsidRPr="00600D19" w:rsidRDefault="00EB5C79"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835" w:type="dxa"/>
            <w:vMerge/>
            <w:shd w:val="clear" w:color="auto" w:fill="auto"/>
          </w:tcPr>
          <w:p w14:paraId="49F62382" w14:textId="77777777" w:rsidR="00317295" w:rsidRPr="00600D19" w:rsidRDefault="00317295"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vMerge/>
            <w:shd w:val="clear" w:color="auto" w:fill="auto"/>
          </w:tcPr>
          <w:p w14:paraId="02BD15CF" w14:textId="77777777" w:rsidR="00317295" w:rsidRPr="00600D19" w:rsidRDefault="00317295" w:rsidP="00DF2BA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15ADDE7" w14:textId="64CBAC66" w:rsidR="00C93679" w:rsidRDefault="00C93679" w:rsidP="00953FEE">
      <w:pPr>
        <w:rPr>
          <w:rFonts w:ascii="Gill Sans MT" w:hAnsi="Gill Sans MT"/>
        </w:rPr>
      </w:pPr>
    </w:p>
    <w:p w14:paraId="74A1A82F" w14:textId="4AED361D" w:rsidR="00600D19" w:rsidRDefault="00600D19" w:rsidP="00953FEE">
      <w:pPr>
        <w:rPr>
          <w:rStyle w:val="Hyperlink"/>
          <w:rFonts w:ascii="Arial" w:hAnsi="Arial" w:cs="Arial"/>
        </w:rPr>
      </w:pPr>
      <w:r w:rsidRPr="00A54D12">
        <w:rPr>
          <w:rFonts w:ascii="Arial" w:hAnsi="Arial" w:cs="Arial"/>
        </w:rPr>
        <w:t xml:space="preserve">*information taken from </w:t>
      </w:r>
      <w:hyperlink r:id="rId75" w:history="1">
        <w:r w:rsidRPr="00A54D12">
          <w:rPr>
            <w:rStyle w:val="Hyperlink"/>
            <w:rFonts w:ascii="Arial" w:hAnsi="Arial" w:cs="Arial"/>
          </w:rPr>
          <w:t>Safeguarding Adults Week 2022 - Links, Resources and More - Ann Craft Trust</w:t>
        </w:r>
      </w:hyperlink>
    </w:p>
    <w:p w14:paraId="0941D420" w14:textId="3D737E15" w:rsidR="00421391" w:rsidRDefault="00421391" w:rsidP="00953FEE">
      <w:pPr>
        <w:rPr>
          <w:rStyle w:val="Hyperlink"/>
          <w:rFonts w:ascii="Arial" w:hAnsi="Arial" w:cs="Arial"/>
        </w:rPr>
      </w:pPr>
    </w:p>
    <w:p w14:paraId="12B8B6C9" w14:textId="0151221C" w:rsidR="00421391" w:rsidRDefault="00CE28CC" w:rsidP="00953FEE">
      <w:pPr>
        <w:rPr>
          <w:rStyle w:val="Hyperlink"/>
          <w:rFonts w:ascii="Arial" w:hAnsi="Arial" w:cs="Arial"/>
          <w:sz w:val="24"/>
          <w:szCs w:val="24"/>
        </w:rPr>
      </w:pPr>
      <w:hyperlink r:id="rId76" w:history="1">
        <w:r w:rsidR="00421391" w:rsidRPr="00421391">
          <w:rPr>
            <w:rStyle w:val="Hyperlink"/>
            <w:rFonts w:ascii="Arial" w:hAnsi="Arial" w:cs="Arial"/>
            <w:sz w:val="24"/>
            <w:szCs w:val="24"/>
          </w:rPr>
          <w:t>Resources; Surrey Safeguarding Adults Board (surreysab.org.uk)</w:t>
        </w:r>
      </w:hyperlink>
    </w:p>
    <w:p w14:paraId="2096499E" w14:textId="4092E3C7" w:rsidR="006F4EEC" w:rsidRDefault="006F4EEC" w:rsidP="00953FEE">
      <w:pPr>
        <w:rPr>
          <w:rStyle w:val="Hyperlink"/>
          <w:rFonts w:ascii="Arial" w:hAnsi="Arial" w:cs="Arial"/>
          <w:sz w:val="24"/>
          <w:szCs w:val="24"/>
        </w:rPr>
      </w:pPr>
    </w:p>
    <w:p w14:paraId="14A6BC9F" w14:textId="77777777" w:rsidR="006F4EEC" w:rsidRPr="00A978EF" w:rsidRDefault="006F4EEC" w:rsidP="00953FEE">
      <w:pPr>
        <w:rPr>
          <w:rFonts w:ascii="Arial" w:hAnsi="Arial" w:cs="Arial"/>
          <w:b/>
          <w:bCs/>
          <w:sz w:val="24"/>
          <w:szCs w:val="24"/>
        </w:rPr>
      </w:pPr>
      <w:r w:rsidRPr="00A978EF">
        <w:rPr>
          <w:rFonts w:ascii="Arial" w:hAnsi="Arial" w:cs="Arial"/>
          <w:b/>
          <w:bCs/>
          <w:sz w:val="24"/>
          <w:szCs w:val="24"/>
        </w:rPr>
        <w:t>NB. To save all pictures right click, save as.</w:t>
      </w:r>
    </w:p>
    <w:p w14:paraId="795F42B4" w14:textId="44AE3552" w:rsidR="006F4EEC" w:rsidRDefault="006F4EEC" w:rsidP="00953FEE">
      <w:pPr>
        <w:rPr>
          <w:rFonts w:ascii="Arial" w:hAnsi="Arial" w:cs="Arial"/>
          <w:sz w:val="24"/>
          <w:szCs w:val="24"/>
        </w:rPr>
      </w:pPr>
      <w:r>
        <w:rPr>
          <w:noProof/>
        </w:rPr>
        <w:drawing>
          <wp:inline distT="0" distB="0" distL="0" distR="0" wp14:anchorId="6A405770" wp14:editId="210A1744">
            <wp:extent cx="2257425" cy="1270397"/>
            <wp:effectExtent l="0" t="0" r="0" b="635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905" cy="1286987"/>
                    </a:xfrm>
                    <a:prstGeom prst="rect">
                      <a:avLst/>
                    </a:prstGeom>
                    <a:noFill/>
                    <a:ln>
                      <a:noFill/>
                    </a:ln>
                  </pic:spPr>
                </pic:pic>
              </a:graphicData>
            </a:graphic>
          </wp:inline>
        </w:drawing>
      </w:r>
    </w:p>
    <w:p w14:paraId="5E39232B" w14:textId="4DF6BC3B" w:rsidR="006F4EEC" w:rsidRPr="00421391" w:rsidRDefault="006F4EEC" w:rsidP="00953FEE">
      <w:pPr>
        <w:rPr>
          <w:rFonts w:ascii="Arial" w:hAnsi="Arial" w:cs="Arial"/>
          <w:sz w:val="24"/>
          <w:szCs w:val="24"/>
        </w:rPr>
      </w:pPr>
      <w:r w:rsidRPr="006F4EEC">
        <w:rPr>
          <w:noProof/>
        </w:rPr>
        <w:t xml:space="preserve"> </w:t>
      </w:r>
      <w:r>
        <w:rPr>
          <w:noProof/>
        </w:rPr>
        <w:drawing>
          <wp:inline distT="0" distB="0" distL="0" distR="0" wp14:anchorId="6744F3F2" wp14:editId="037BFEB1">
            <wp:extent cx="1203960" cy="2407920"/>
            <wp:effectExtent l="0" t="0" r="0" b="0"/>
            <wp:docPr id="22" name="Picture 2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phone&#10;&#10;Description automatically generated with low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03960" cy="2407920"/>
                    </a:xfrm>
                    <a:prstGeom prst="rect">
                      <a:avLst/>
                    </a:prstGeom>
                    <a:noFill/>
                    <a:ln>
                      <a:noFill/>
                    </a:ln>
                  </pic:spPr>
                </pic:pic>
              </a:graphicData>
            </a:graphic>
          </wp:inline>
        </w:drawing>
      </w:r>
      <w:r>
        <w:rPr>
          <w:noProof/>
        </w:rPr>
        <w:t xml:space="preserve">   </w:t>
      </w:r>
      <w:r>
        <w:rPr>
          <w:noProof/>
        </w:rPr>
        <w:drawing>
          <wp:inline distT="0" distB="0" distL="0" distR="0" wp14:anchorId="61789A7B" wp14:editId="505490FE">
            <wp:extent cx="1203960" cy="1003300"/>
            <wp:effectExtent l="0" t="0" r="0" b="6350"/>
            <wp:docPr id="21" name="Picture 2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applicati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3960" cy="1003300"/>
                    </a:xfrm>
                    <a:prstGeom prst="rect">
                      <a:avLst/>
                    </a:prstGeom>
                    <a:noFill/>
                    <a:ln>
                      <a:noFill/>
                    </a:ln>
                  </pic:spPr>
                </pic:pic>
              </a:graphicData>
            </a:graphic>
          </wp:inline>
        </w:drawing>
      </w:r>
      <w:r>
        <w:rPr>
          <w:noProof/>
        </w:rPr>
        <w:t xml:space="preserve">     </w:t>
      </w:r>
      <w:r>
        <w:rPr>
          <w:noProof/>
        </w:rPr>
        <w:drawing>
          <wp:inline distT="0" distB="0" distL="0" distR="0" wp14:anchorId="2888EF0F" wp14:editId="2847D5D0">
            <wp:extent cx="1203960" cy="31051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3960" cy="310515"/>
                    </a:xfrm>
                    <a:prstGeom prst="rect">
                      <a:avLst/>
                    </a:prstGeom>
                    <a:noFill/>
                    <a:ln>
                      <a:noFill/>
                    </a:ln>
                  </pic:spPr>
                </pic:pic>
              </a:graphicData>
            </a:graphic>
          </wp:inline>
        </w:drawing>
      </w:r>
      <w:r>
        <w:rPr>
          <w:noProof/>
        </w:rPr>
        <w:t xml:space="preserve">        </w:t>
      </w:r>
      <w:r>
        <w:rPr>
          <w:noProof/>
        </w:rPr>
        <w:drawing>
          <wp:inline distT="0" distB="0" distL="0" distR="0" wp14:anchorId="1343C9A2" wp14:editId="70DE10BE">
            <wp:extent cx="1203960" cy="187960"/>
            <wp:effectExtent l="0" t="0" r="0" b="254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03960" cy="187960"/>
                    </a:xfrm>
                    <a:prstGeom prst="rect">
                      <a:avLst/>
                    </a:prstGeom>
                    <a:noFill/>
                    <a:ln>
                      <a:noFill/>
                    </a:ln>
                  </pic:spPr>
                </pic:pic>
              </a:graphicData>
            </a:graphic>
          </wp:inline>
        </w:drawing>
      </w:r>
    </w:p>
    <w:sectPr w:rsidR="006F4EEC" w:rsidRPr="00421391" w:rsidSect="00A54D12">
      <w:pgSz w:w="11906" w:h="16838"/>
      <w:pgMar w:top="284" w:right="720" w:bottom="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E1C2B" w14:textId="77777777" w:rsidR="00F96156" w:rsidRDefault="00F96156" w:rsidP="00953FEE">
      <w:pPr>
        <w:spacing w:after="0" w:line="240" w:lineRule="auto"/>
      </w:pPr>
      <w:r>
        <w:separator/>
      </w:r>
    </w:p>
  </w:endnote>
  <w:endnote w:type="continuationSeparator" w:id="0">
    <w:p w14:paraId="4598AB31" w14:textId="77777777" w:rsidR="00F96156" w:rsidRDefault="00F96156" w:rsidP="00953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8CBE2" w14:textId="77777777" w:rsidR="00F96156" w:rsidRDefault="00F96156" w:rsidP="00953FEE">
      <w:pPr>
        <w:spacing w:after="0" w:line="240" w:lineRule="auto"/>
      </w:pPr>
      <w:r>
        <w:separator/>
      </w:r>
    </w:p>
  </w:footnote>
  <w:footnote w:type="continuationSeparator" w:id="0">
    <w:p w14:paraId="763CCC4C" w14:textId="77777777" w:rsidR="00F96156" w:rsidRDefault="00F96156" w:rsidP="00953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5968"/>
    <w:multiLevelType w:val="multilevel"/>
    <w:tmpl w:val="731E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5507F1"/>
    <w:multiLevelType w:val="multilevel"/>
    <w:tmpl w:val="C9CC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C86058D"/>
    <w:multiLevelType w:val="multilevel"/>
    <w:tmpl w:val="27C6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5277D4F"/>
    <w:multiLevelType w:val="hybridMultilevel"/>
    <w:tmpl w:val="21FAD45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4C0BE9"/>
    <w:multiLevelType w:val="multilevel"/>
    <w:tmpl w:val="2C2C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7D1089"/>
    <w:multiLevelType w:val="multilevel"/>
    <w:tmpl w:val="3496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F5A703B"/>
    <w:multiLevelType w:val="multilevel"/>
    <w:tmpl w:val="966E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3445791">
    <w:abstractNumId w:val="3"/>
  </w:num>
  <w:num w:numId="2" w16cid:durableId="1223518640">
    <w:abstractNumId w:val="5"/>
  </w:num>
  <w:num w:numId="3" w16cid:durableId="1267690767">
    <w:abstractNumId w:val="6"/>
  </w:num>
  <w:num w:numId="4" w16cid:durableId="493760906">
    <w:abstractNumId w:val="1"/>
  </w:num>
  <w:num w:numId="5" w16cid:durableId="1975869119">
    <w:abstractNumId w:val="4"/>
  </w:num>
  <w:num w:numId="6" w16cid:durableId="102039730">
    <w:abstractNumId w:val="0"/>
  </w:num>
  <w:num w:numId="7" w16cid:durableId="1418017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679"/>
    <w:rsid w:val="000005EE"/>
    <w:rsid w:val="000077CA"/>
    <w:rsid w:val="0001551D"/>
    <w:rsid w:val="00015DF9"/>
    <w:rsid w:val="00025268"/>
    <w:rsid w:val="00034B70"/>
    <w:rsid w:val="00035D9C"/>
    <w:rsid w:val="000434AF"/>
    <w:rsid w:val="00046A5D"/>
    <w:rsid w:val="00054125"/>
    <w:rsid w:val="00063F91"/>
    <w:rsid w:val="0006505A"/>
    <w:rsid w:val="00065D41"/>
    <w:rsid w:val="000749DF"/>
    <w:rsid w:val="00084443"/>
    <w:rsid w:val="00085264"/>
    <w:rsid w:val="000933FB"/>
    <w:rsid w:val="00094C18"/>
    <w:rsid w:val="000A3ABF"/>
    <w:rsid w:val="000A4F6C"/>
    <w:rsid w:val="000B02B8"/>
    <w:rsid w:val="000B24A9"/>
    <w:rsid w:val="000B2B46"/>
    <w:rsid w:val="000B726F"/>
    <w:rsid w:val="000C07A2"/>
    <w:rsid w:val="000C1815"/>
    <w:rsid w:val="000D25CA"/>
    <w:rsid w:val="000D44FA"/>
    <w:rsid w:val="000E0E7D"/>
    <w:rsid w:val="000E296D"/>
    <w:rsid w:val="000E4909"/>
    <w:rsid w:val="00104515"/>
    <w:rsid w:val="00111E22"/>
    <w:rsid w:val="00114298"/>
    <w:rsid w:val="00115D14"/>
    <w:rsid w:val="00115D53"/>
    <w:rsid w:val="001176ED"/>
    <w:rsid w:val="00120957"/>
    <w:rsid w:val="001379A2"/>
    <w:rsid w:val="001379AD"/>
    <w:rsid w:val="0014237D"/>
    <w:rsid w:val="001522F5"/>
    <w:rsid w:val="001533B6"/>
    <w:rsid w:val="00167133"/>
    <w:rsid w:val="00172787"/>
    <w:rsid w:val="001727B7"/>
    <w:rsid w:val="00177B5D"/>
    <w:rsid w:val="00180DB6"/>
    <w:rsid w:val="00183094"/>
    <w:rsid w:val="0018501E"/>
    <w:rsid w:val="00185F93"/>
    <w:rsid w:val="001A60FD"/>
    <w:rsid w:val="001A7DDF"/>
    <w:rsid w:val="001B1F19"/>
    <w:rsid w:val="001D67E0"/>
    <w:rsid w:val="001E2301"/>
    <w:rsid w:val="001F64F6"/>
    <w:rsid w:val="00205AC9"/>
    <w:rsid w:val="002127A8"/>
    <w:rsid w:val="0021428A"/>
    <w:rsid w:val="00217FF6"/>
    <w:rsid w:val="002264AD"/>
    <w:rsid w:val="00230132"/>
    <w:rsid w:val="0024535D"/>
    <w:rsid w:val="00247BCF"/>
    <w:rsid w:val="00253C07"/>
    <w:rsid w:val="00254517"/>
    <w:rsid w:val="00257E87"/>
    <w:rsid w:val="00280DD9"/>
    <w:rsid w:val="00281986"/>
    <w:rsid w:val="0028303D"/>
    <w:rsid w:val="00283919"/>
    <w:rsid w:val="00284C48"/>
    <w:rsid w:val="002947DA"/>
    <w:rsid w:val="002A2C0A"/>
    <w:rsid w:val="002A2C4E"/>
    <w:rsid w:val="002A77E1"/>
    <w:rsid w:val="002B0F1C"/>
    <w:rsid w:val="002B16D3"/>
    <w:rsid w:val="002B1F59"/>
    <w:rsid w:val="002C22CA"/>
    <w:rsid w:val="002C66D7"/>
    <w:rsid w:val="002C6DC5"/>
    <w:rsid w:val="002C7593"/>
    <w:rsid w:val="002D02D7"/>
    <w:rsid w:val="002E1782"/>
    <w:rsid w:val="00300CAA"/>
    <w:rsid w:val="00302047"/>
    <w:rsid w:val="00317295"/>
    <w:rsid w:val="00321650"/>
    <w:rsid w:val="003307CE"/>
    <w:rsid w:val="00330C6D"/>
    <w:rsid w:val="0033128B"/>
    <w:rsid w:val="003450D5"/>
    <w:rsid w:val="003676BE"/>
    <w:rsid w:val="0037050E"/>
    <w:rsid w:val="00373CDF"/>
    <w:rsid w:val="0038193E"/>
    <w:rsid w:val="00381C11"/>
    <w:rsid w:val="00384589"/>
    <w:rsid w:val="00384AED"/>
    <w:rsid w:val="00390983"/>
    <w:rsid w:val="00397761"/>
    <w:rsid w:val="003A21B5"/>
    <w:rsid w:val="003A5D51"/>
    <w:rsid w:val="003B3A5E"/>
    <w:rsid w:val="003B4E2C"/>
    <w:rsid w:val="003B57FF"/>
    <w:rsid w:val="003B5EDE"/>
    <w:rsid w:val="003C6ECC"/>
    <w:rsid w:val="003D16EC"/>
    <w:rsid w:val="003D74D1"/>
    <w:rsid w:val="003E0D60"/>
    <w:rsid w:val="003E1E43"/>
    <w:rsid w:val="003E213C"/>
    <w:rsid w:val="003F3765"/>
    <w:rsid w:val="003F6695"/>
    <w:rsid w:val="003F6B58"/>
    <w:rsid w:val="00403654"/>
    <w:rsid w:val="0041381E"/>
    <w:rsid w:val="00421391"/>
    <w:rsid w:val="004379F9"/>
    <w:rsid w:val="004401E1"/>
    <w:rsid w:val="00444BDD"/>
    <w:rsid w:val="00446B18"/>
    <w:rsid w:val="00460A9E"/>
    <w:rsid w:val="004772F0"/>
    <w:rsid w:val="0047783D"/>
    <w:rsid w:val="004854D1"/>
    <w:rsid w:val="00487632"/>
    <w:rsid w:val="0049180B"/>
    <w:rsid w:val="004A69FD"/>
    <w:rsid w:val="004A787B"/>
    <w:rsid w:val="004C0F8A"/>
    <w:rsid w:val="004C2EEA"/>
    <w:rsid w:val="004C5966"/>
    <w:rsid w:val="004C7533"/>
    <w:rsid w:val="004D39FA"/>
    <w:rsid w:val="004E1BF3"/>
    <w:rsid w:val="004E3072"/>
    <w:rsid w:val="004E3ABD"/>
    <w:rsid w:val="004E61FD"/>
    <w:rsid w:val="004E6740"/>
    <w:rsid w:val="004E7909"/>
    <w:rsid w:val="005031A9"/>
    <w:rsid w:val="0050498E"/>
    <w:rsid w:val="00504E92"/>
    <w:rsid w:val="00506E50"/>
    <w:rsid w:val="00507F3F"/>
    <w:rsid w:val="0051168C"/>
    <w:rsid w:val="005431D3"/>
    <w:rsid w:val="0055093C"/>
    <w:rsid w:val="005534CF"/>
    <w:rsid w:val="00555657"/>
    <w:rsid w:val="00565463"/>
    <w:rsid w:val="005837FF"/>
    <w:rsid w:val="00591A65"/>
    <w:rsid w:val="00594131"/>
    <w:rsid w:val="005A1A98"/>
    <w:rsid w:val="005B08BE"/>
    <w:rsid w:val="005C27F1"/>
    <w:rsid w:val="005C2DFA"/>
    <w:rsid w:val="005C50D5"/>
    <w:rsid w:val="005C5836"/>
    <w:rsid w:val="005C6C50"/>
    <w:rsid w:val="005D34CE"/>
    <w:rsid w:val="005D5003"/>
    <w:rsid w:val="005E0540"/>
    <w:rsid w:val="005E338C"/>
    <w:rsid w:val="005F5BD6"/>
    <w:rsid w:val="005F78F4"/>
    <w:rsid w:val="005F7CBE"/>
    <w:rsid w:val="006007D3"/>
    <w:rsid w:val="00600D19"/>
    <w:rsid w:val="0060360B"/>
    <w:rsid w:val="00621B7A"/>
    <w:rsid w:val="00621F9F"/>
    <w:rsid w:val="0062507E"/>
    <w:rsid w:val="006327D0"/>
    <w:rsid w:val="0063467C"/>
    <w:rsid w:val="00644628"/>
    <w:rsid w:val="006452B3"/>
    <w:rsid w:val="0065223C"/>
    <w:rsid w:val="00663C59"/>
    <w:rsid w:val="006836B0"/>
    <w:rsid w:val="00685439"/>
    <w:rsid w:val="00686A6C"/>
    <w:rsid w:val="00686EA9"/>
    <w:rsid w:val="0068737E"/>
    <w:rsid w:val="006873BA"/>
    <w:rsid w:val="00692DF1"/>
    <w:rsid w:val="006941DA"/>
    <w:rsid w:val="006A46DD"/>
    <w:rsid w:val="006A66BD"/>
    <w:rsid w:val="006A741F"/>
    <w:rsid w:val="006B1198"/>
    <w:rsid w:val="006B5F68"/>
    <w:rsid w:val="006C553C"/>
    <w:rsid w:val="006C743D"/>
    <w:rsid w:val="006D48DF"/>
    <w:rsid w:val="006D70B5"/>
    <w:rsid w:val="006E0949"/>
    <w:rsid w:val="006E6809"/>
    <w:rsid w:val="006F0CB4"/>
    <w:rsid w:val="006F4EEC"/>
    <w:rsid w:val="006F58BF"/>
    <w:rsid w:val="00700506"/>
    <w:rsid w:val="00703867"/>
    <w:rsid w:val="00705608"/>
    <w:rsid w:val="00714EB5"/>
    <w:rsid w:val="00715837"/>
    <w:rsid w:val="0072135F"/>
    <w:rsid w:val="007262B7"/>
    <w:rsid w:val="007278F8"/>
    <w:rsid w:val="00732A5B"/>
    <w:rsid w:val="00735CDE"/>
    <w:rsid w:val="00740603"/>
    <w:rsid w:val="00742139"/>
    <w:rsid w:val="0074579A"/>
    <w:rsid w:val="00753376"/>
    <w:rsid w:val="0075349A"/>
    <w:rsid w:val="0075390B"/>
    <w:rsid w:val="007579A5"/>
    <w:rsid w:val="00762085"/>
    <w:rsid w:val="00766262"/>
    <w:rsid w:val="007715FC"/>
    <w:rsid w:val="00776A91"/>
    <w:rsid w:val="0078256D"/>
    <w:rsid w:val="007834A6"/>
    <w:rsid w:val="00785833"/>
    <w:rsid w:val="00786065"/>
    <w:rsid w:val="00791520"/>
    <w:rsid w:val="007961D0"/>
    <w:rsid w:val="00796798"/>
    <w:rsid w:val="007A18BE"/>
    <w:rsid w:val="007A5707"/>
    <w:rsid w:val="007B02AA"/>
    <w:rsid w:val="007B51BC"/>
    <w:rsid w:val="007C4B94"/>
    <w:rsid w:val="007C790E"/>
    <w:rsid w:val="007F0EDF"/>
    <w:rsid w:val="007F34CC"/>
    <w:rsid w:val="007F36CE"/>
    <w:rsid w:val="00812071"/>
    <w:rsid w:val="00822C66"/>
    <w:rsid w:val="00825945"/>
    <w:rsid w:val="00832B63"/>
    <w:rsid w:val="00842B3B"/>
    <w:rsid w:val="00843465"/>
    <w:rsid w:val="00857AB7"/>
    <w:rsid w:val="00860A50"/>
    <w:rsid w:val="008814F1"/>
    <w:rsid w:val="00882EE6"/>
    <w:rsid w:val="00890921"/>
    <w:rsid w:val="008A08E0"/>
    <w:rsid w:val="008A2C7A"/>
    <w:rsid w:val="008A7DFC"/>
    <w:rsid w:val="008B3E35"/>
    <w:rsid w:val="008C632E"/>
    <w:rsid w:val="008D0369"/>
    <w:rsid w:val="008D64A6"/>
    <w:rsid w:val="008D6A7A"/>
    <w:rsid w:val="008E3EFD"/>
    <w:rsid w:val="008F0776"/>
    <w:rsid w:val="008F1158"/>
    <w:rsid w:val="008F1CB4"/>
    <w:rsid w:val="008F1DC7"/>
    <w:rsid w:val="008F1F90"/>
    <w:rsid w:val="008F65C4"/>
    <w:rsid w:val="00900932"/>
    <w:rsid w:val="00902E73"/>
    <w:rsid w:val="00907D84"/>
    <w:rsid w:val="00910B8B"/>
    <w:rsid w:val="009124EA"/>
    <w:rsid w:val="00913649"/>
    <w:rsid w:val="00920054"/>
    <w:rsid w:val="00923B7A"/>
    <w:rsid w:val="00926CE4"/>
    <w:rsid w:val="0092700F"/>
    <w:rsid w:val="00931495"/>
    <w:rsid w:val="009332A2"/>
    <w:rsid w:val="00953FEE"/>
    <w:rsid w:val="0095697B"/>
    <w:rsid w:val="00964AC8"/>
    <w:rsid w:val="00970AE4"/>
    <w:rsid w:val="00980375"/>
    <w:rsid w:val="009844A6"/>
    <w:rsid w:val="0099401E"/>
    <w:rsid w:val="00994E64"/>
    <w:rsid w:val="009A0E26"/>
    <w:rsid w:val="009A2EF3"/>
    <w:rsid w:val="009A31A5"/>
    <w:rsid w:val="009A38B6"/>
    <w:rsid w:val="009B7F1E"/>
    <w:rsid w:val="009C3749"/>
    <w:rsid w:val="009C44D6"/>
    <w:rsid w:val="009C5744"/>
    <w:rsid w:val="009D5287"/>
    <w:rsid w:val="009E032C"/>
    <w:rsid w:val="009E2AC5"/>
    <w:rsid w:val="009E3B55"/>
    <w:rsid w:val="009F1C58"/>
    <w:rsid w:val="009F47C4"/>
    <w:rsid w:val="009F5F98"/>
    <w:rsid w:val="00A01A3D"/>
    <w:rsid w:val="00A03634"/>
    <w:rsid w:val="00A112E2"/>
    <w:rsid w:val="00A326A3"/>
    <w:rsid w:val="00A35E28"/>
    <w:rsid w:val="00A37189"/>
    <w:rsid w:val="00A373F0"/>
    <w:rsid w:val="00A40A17"/>
    <w:rsid w:val="00A54992"/>
    <w:rsid w:val="00A54D12"/>
    <w:rsid w:val="00A70036"/>
    <w:rsid w:val="00A74370"/>
    <w:rsid w:val="00A80EC0"/>
    <w:rsid w:val="00A82E68"/>
    <w:rsid w:val="00A86B41"/>
    <w:rsid w:val="00A908D8"/>
    <w:rsid w:val="00A92C4E"/>
    <w:rsid w:val="00A978EF"/>
    <w:rsid w:val="00AB37C2"/>
    <w:rsid w:val="00AB3F44"/>
    <w:rsid w:val="00AC0496"/>
    <w:rsid w:val="00AD1C06"/>
    <w:rsid w:val="00AD297A"/>
    <w:rsid w:val="00AD36FD"/>
    <w:rsid w:val="00AD7C74"/>
    <w:rsid w:val="00AE01F3"/>
    <w:rsid w:val="00AF23CC"/>
    <w:rsid w:val="00AF28DB"/>
    <w:rsid w:val="00B010C4"/>
    <w:rsid w:val="00B205A8"/>
    <w:rsid w:val="00B268E0"/>
    <w:rsid w:val="00B33123"/>
    <w:rsid w:val="00B33A22"/>
    <w:rsid w:val="00B465EF"/>
    <w:rsid w:val="00B762E1"/>
    <w:rsid w:val="00B817D8"/>
    <w:rsid w:val="00B90713"/>
    <w:rsid w:val="00B948C3"/>
    <w:rsid w:val="00B9537D"/>
    <w:rsid w:val="00BA0027"/>
    <w:rsid w:val="00BB0307"/>
    <w:rsid w:val="00BC0AB9"/>
    <w:rsid w:val="00BC4DD4"/>
    <w:rsid w:val="00BD2B96"/>
    <w:rsid w:val="00BD30E2"/>
    <w:rsid w:val="00BF36AD"/>
    <w:rsid w:val="00BF5C5C"/>
    <w:rsid w:val="00C03673"/>
    <w:rsid w:val="00C11DCF"/>
    <w:rsid w:val="00C12299"/>
    <w:rsid w:val="00C1283A"/>
    <w:rsid w:val="00C205B4"/>
    <w:rsid w:val="00C20C34"/>
    <w:rsid w:val="00C35840"/>
    <w:rsid w:val="00C4753C"/>
    <w:rsid w:val="00C520F4"/>
    <w:rsid w:val="00C537D1"/>
    <w:rsid w:val="00C56523"/>
    <w:rsid w:val="00C569CE"/>
    <w:rsid w:val="00C56FC6"/>
    <w:rsid w:val="00C60F43"/>
    <w:rsid w:val="00C66A74"/>
    <w:rsid w:val="00C73B63"/>
    <w:rsid w:val="00C773CC"/>
    <w:rsid w:val="00C819A9"/>
    <w:rsid w:val="00C90673"/>
    <w:rsid w:val="00C93679"/>
    <w:rsid w:val="00C936C7"/>
    <w:rsid w:val="00C94A49"/>
    <w:rsid w:val="00CA0397"/>
    <w:rsid w:val="00CC60BB"/>
    <w:rsid w:val="00CC651F"/>
    <w:rsid w:val="00CC7C46"/>
    <w:rsid w:val="00CD01FB"/>
    <w:rsid w:val="00CD1D28"/>
    <w:rsid w:val="00CD2006"/>
    <w:rsid w:val="00CD2662"/>
    <w:rsid w:val="00CD4117"/>
    <w:rsid w:val="00CD613C"/>
    <w:rsid w:val="00CE1939"/>
    <w:rsid w:val="00CE28CC"/>
    <w:rsid w:val="00CE7553"/>
    <w:rsid w:val="00CF2293"/>
    <w:rsid w:val="00D01F4E"/>
    <w:rsid w:val="00D053D4"/>
    <w:rsid w:val="00D0799C"/>
    <w:rsid w:val="00D204DC"/>
    <w:rsid w:val="00D218DB"/>
    <w:rsid w:val="00D24BE7"/>
    <w:rsid w:val="00D263A7"/>
    <w:rsid w:val="00D2694A"/>
    <w:rsid w:val="00D27385"/>
    <w:rsid w:val="00D31057"/>
    <w:rsid w:val="00D331B6"/>
    <w:rsid w:val="00D405A5"/>
    <w:rsid w:val="00D41383"/>
    <w:rsid w:val="00D43DCE"/>
    <w:rsid w:val="00D43DD6"/>
    <w:rsid w:val="00D45A5E"/>
    <w:rsid w:val="00D505FE"/>
    <w:rsid w:val="00D54260"/>
    <w:rsid w:val="00D551B1"/>
    <w:rsid w:val="00D577F4"/>
    <w:rsid w:val="00D64F7A"/>
    <w:rsid w:val="00D7272E"/>
    <w:rsid w:val="00D77286"/>
    <w:rsid w:val="00D80D1A"/>
    <w:rsid w:val="00D823FF"/>
    <w:rsid w:val="00D87299"/>
    <w:rsid w:val="00DA03BD"/>
    <w:rsid w:val="00DA62C2"/>
    <w:rsid w:val="00DB136B"/>
    <w:rsid w:val="00DC6626"/>
    <w:rsid w:val="00DE2B3A"/>
    <w:rsid w:val="00DE5125"/>
    <w:rsid w:val="00DE7ED6"/>
    <w:rsid w:val="00DF1361"/>
    <w:rsid w:val="00DF2BAF"/>
    <w:rsid w:val="00DF379B"/>
    <w:rsid w:val="00DF4F8E"/>
    <w:rsid w:val="00E04BF3"/>
    <w:rsid w:val="00E14CC8"/>
    <w:rsid w:val="00E14E09"/>
    <w:rsid w:val="00E1711E"/>
    <w:rsid w:val="00E23998"/>
    <w:rsid w:val="00E252E3"/>
    <w:rsid w:val="00E33938"/>
    <w:rsid w:val="00E37BAF"/>
    <w:rsid w:val="00E40ABF"/>
    <w:rsid w:val="00E42175"/>
    <w:rsid w:val="00E60223"/>
    <w:rsid w:val="00E67A45"/>
    <w:rsid w:val="00E70A83"/>
    <w:rsid w:val="00E71E2A"/>
    <w:rsid w:val="00E83167"/>
    <w:rsid w:val="00E932BF"/>
    <w:rsid w:val="00E93D30"/>
    <w:rsid w:val="00EA025F"/>
    <w:rsid w:val="00EA0C03"/>
    <w:rsid w:val="00EA3FF5"/>
    <w:rsid w:val="00EB0F80"/>
    <w:rsid w:val="00EB1FA3"/>
    <w:rsid w:val="00EB39B0"/>
    <w:rsid w:val="00EB3CBF"/>
    <w:rsid w:val="00EB5C79"/>
    <w:rsid w:val="00EC624B"/>
    <w:rsid w:val="00EC7A6C"/>
    <w:rsid w:val="00ED0DA0"/>
    <w:rsid w:val="00ED48F5"/>
    <w:rsid w:val="00ED5CE1"/>
    <w:rsid w:val="00ED77E0"/>
    <w:rsid w:val="00EE017F"/>
    <w:rsid w:val="00EE146B"/>
    <w:rsid w:val="00EE681D"/>
    <w:rsid w:val="00F00305"/>
    <w:rsid w:val="00F01112"/>
    <w:rsid w:val="00F01895"/>
    <w:rsid w:val="00F044E7"/>
    <w:rsid w:val="00F31B1B"/>
    <w:rsid w:val="00F31D18"/>
    <w:rsid w:val="00F36389"/>
    <w:rsid w:val="00F442A8"/>
    <w:rsid w:val="00F47ACD"/>
    <w:rsid w:val="00F60D50"/>
    <w:rsid w:val="00F61AAE"/>
    <w:rsid w:val="00F67BCD"/>
    <w:rsid w:val="00F71162"/>
    <w:rsid w:val="00F95E8F"/>
    <w:rsid w:val="00F96156"/>
    <w:rsid w:val="00F96C42"/>
    <w:rsid w:val="00FA1A56"/>
    <w:rsid w:val="00FA5523"/>
    <w:rsid w:val="00FA7B33"/>
    <w:rsid w:val="00FB0058"/>
    <w:rsid w:val="00FB0FF0"/>
    <w:rsid w:val="00FB4F2A"/>
    <w:rsid w:val="00FC089E"/>
    <w:rsid w:val="00FC2DA1"/>
    <w:rsid w:val="00FD2407"/>
    <w:rsid w:val="00FE3C0A"/>
    <w:rsid w:val="00FF095E"/>
    <w:rsid w:val="00FF4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279C293"/>
  <w15:chartTrackingRefBased/>
  <w15:docId w15:val="{11A40308-12B8-40C0-96B8-D541A926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E87"/>
  </w:style>
  <w:style w:type="paragraph" w:styleId="Heading1">
    <w:name w:val="heading 1"/>
    <w:basedOn w:val="Normal"/>
    <w:next w:val="Normal"/>
    <w:link w:val="Heading1Char"/>
    <w:uiPriority w:val="9"/>
    <w:qFormat/>
    <w:rsid w:val="00A54D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679"/>
    <w:pPr>
      <w:ind w:left="720"/>
      <w:contextualSpacing/>
    </w:pPr>
  </w:style>
  <w:style w:type="table" w:styleId="TableGrid">
    <w:name w:val="Table Grid"/>
    <w:basedOn w:val="TableNormal"/>
    <w:uiPriority w:val="39"/>
    <w:rsid w:val="00A92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2C4E"/>
    <w:rPr>
      <w:color w:val="0000FF"/>
      <w:u w:val="single"/>
    </w:rPr>
  </w:style>
  <w:style w:type="character" w:styleId="Strong">
    <w:name w:val="Strong"/>
    <w:basedOn w:val="DefaultParagraphFont"/>
    <w:uiPriority w:val="22"/>
    <w:qFormat/>
    <w:rsid w:val="00A92C4E"/>
    <w:rPr>
      <w:b/>
      <w:bCs/>
    </w:rPr>
  </w:style>
  <w:style w:type="table" w:styleId="PlainTable5">
    <w:name w:val="Plain Table 5"/>
    <w:basedOn w:val="TableNormal"/>
    <w:uiPriority w:val="45"/>
    <w:rsid w:val="005F78F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5F78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F78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semiHidden/>
    <w:unhideWhenUsed/>
    <w:rsid w:val="006F58BF"/>
    <w:rPr>
      <w:color w:val="808080"/>
      <w:shd w:val="clear" w:color="auto" w:fill="E6E6E6"/>
    </w:rPr>
  </w:style>
  <w:style w:type="paragraph" w:styleId="Header">
    <w:name w:val="header"/>
    <w:basedOn w:val="Normal"/>
    <w:link w:val="HeaderChar"/>
    <w:uiPriority w:val="99"/>
    <w:unhideWhenUsed/>
    <w:rsid w:val="00953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FEE"/>
  </w:style>
  <w:style w:type="paragraph" w:styleId="Footer">
    <w:name w:val="footer"/>
    <w:basedOn w:val="Normal"/>
    <w:link w:val="FooterChar"/>
    <w:uiPriority w:val="99"/>
    <w:unhideWhenUsed/>
    <w:rsid w:val="00953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FEE"/>
  </w:style>
  <w:style w:type="character" w:customStyle="1" w:styleId="username">
    <w:name w:val="username"/>
    <w:basedOn w:val="DefaultParagraphFont"/>
    <w:rsid w:val="00D405A5"/>
  </w:style>
  <w:style w:type="paragraph" w:styleId="BalloonText">
    <w:name w:val="Balloon Text"/>
    <w:basedOn w:val="Normal"/>
    <w:link w:val="BalloonTextChar"/>
    <w:uiPriority w:val="99"/>
    <w:semiHidden/>
    <w:unhideWhenUsed/>
    <w:rsid w:val="00B762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2E1"/>
    <w:rPr>
      <w:rFonts w:ascii="Segoe UI" w:hAnsi="Segoe UI" w:cs="Segoe UI"/>
      <w:sz w:val="18"/>
      <w:szCs w:val="18"/>
    </w:rPr>
  </w:style>
  <w:style w:type="character" w:styleId="FollowedHyperlink">
    <w:name w:val="FollowedHyperlink"/>
    <w:basedOn w:val="DefaultParagraphFont"/>
    <w:uiPriority w:val="99"/>
    <w:semiHidden/>
    <w:unhideWhenUsed/>
    <w:rsid w:val="00E04BF3"/>
    <w:rPr>
      <w:color w:val="954F72" w:themeColor="followedHyperlink"/>
      <w:u w:val="single"/>
    </w:rPr>
  </w:style>
  <w:style w:type="paragraph" w:styleId="NormalWeb">
    <w:name w:val="Normal (Web)"/>
    <w:basedOn w:val="Normal"/>
    <w:uiPriority w:val="99"/>
    <w:semiHidden/>
    <w:unhideWhenUsed/>
    <w:rsid w:val="008E3E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54D1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7084">
      <w:bodyDiv w:val="1"/>
      <w:marLeft w:val="0"/>
      <w:marRight w:val="0"/>
      <w:marTop w:val="0"/>
      <w:marBottom w:val="0"/>
      <w:divBdr>
        <w:top w:val="none" w:sz="0" w:space="0" w:color="auto"/>
        <w:left w:val="none" w:sz="0" w:space="0" w:color="auto"/>
        <w:bottom w:val="none" w:sz="0" w:space="0" w:color="auto"/>
        <w:right w:val="none" w:sz="0" w:space="0" w:color="auto"/>
      </w:divBdr>
    </w:div>
    <w:div w:id="92554546">
      <w:bodyDiv w:val="1"/>
      <w:marLeft w:val="0"/>
      <w:marRight w:val="0"/>
      <w:marTop w:val="0"/>
      <w:marBottom w:val="0"/>
      <w:divBdr>
        <w:top w:val="none" w:sz="0" w:space="0" w:color="auto"/>
        <w:left w:val="none" w:sz="0" w:space="0" w:color="auto"/>
        <w:bottom w:val="none" w:sz="0" w:space="0" w:color="auto"/>
        <w:right w:val="none" w:sz="0" w:space="0" w:color="auto"/>
      </w:divBdr>
    </w:div>
    <w:div w:id="412431471">
      <w:bodyDiv w:val="1"/>
      <w:marLeft w:val="0"/>
      <w:marRight w:val="0"/>
      <w:marTop w:val="0"/>
      <w:marBottom w:val="0"/>
      <w:divBdr>
        <w:top w:val="none" w:sz="0" w:space="0" w:color="auto"/>
        <w:left w:val="none" w:sz="0" w:space="0" w:color="auto"/>
        <w:bottom w:val="none" w:sz="0" w:space="0" w:color="auto"/>
        <w:right w:val="none" w:sz="0" w:space="0" w:color="auto"/>
      </w:divBdr>
    </w:div>
    <w:div w:id="570308314">
      <w:bodyDiv w:val="1"/>
      <w:marLeft w:val="0"/>
      <w:marRight w:val="0"/>
      <w:marTop w:val="0"/>
      <w:marBottom w:val="0"/>
      <w:divBdr>
        <w:top w:val="none" w:sz="0" w:space="0" w:color="auto"/>
        <w:left w:val="none" w:sz="0" w:space="0" w:color="auto"/>
        <w:bottom w:val="none" w:sz="0" w:space="0" w:color="auto"/>
        <w:right w:val="none" w:sz="0" w:space="0" w:color="auto"/>
      </w:divBdr>
    </w:div>
    <w:div w:id="1413240337">
      <w:bodyDiv w:val="1"/>
      <w:marLeft w:val="0"/>
      <w:marRight w:val="0"/>
      <w:marTop w:val="0"/>
      <w:marBottom w:val="0"/>
      <w:divBdr>
        <w:top w:val="none" w:sz="0" w:space="0" w:color="auto"/>
        <w:left w:val="none" w:sz="0" w:space="0" w:color="auto"/>
        <w:bottom w:val="none" w:sz="0" w:space="0" w:color="auto"/>
        <w:right w:val="none" w:sz="0" w:space="0" w:color="auto"/>
      </w:divBdr>
    </w:div>
    <w:div w:id="1547519772">
      <w:bodyDiv w:val="1"/>
      <w:marLeft w:val="0"/>
      <w:marRight w:val="0"/>
      <w:marTop w:val="0"/>
      <w:marBottom w:val="0"/>
      <w:divBdr>
        <w:top w:val="none" w:sz="0" w:space="0" w:color="auto"/>
        <w:left w:val="none" w:sz="0" w:space="0" w:color="auto"/>
        <w:bottom w:val="none" w:sz="0" w:space="0" w:color="auto"/>
        <w:right w:val="none" w:sz="0" w:space="0" w:color="auto"/>
      </w:divBdr>
    </w:div>
    <w:div w:id="1764032943">
      <w:bodyDiv w:val="1"/>
      <w:marLeft w:val="0"/>
      <w:marRight w:val="0"/>
      <w:marTop w:val="0"/>
      <w:marBottom w:val="0"/>
      <w:divBdr>
        <w:top w:val="none" w:sz="0" w:space="0" w:color="auto"/>
        <w:left w:val="none" w:sz="0" w:space="0" w:color="auto"/>
        <w:bottom w:val="none" w:sz="0" w:space="0" w:color="auto"/>
        <w:right w:val="none" w:sz="0" w:space="0" w:color="auto"/>
      </w:divBdr>
    </w:div>
    <w:div w:id="188343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unty-lines-programme/county-lines-programme-overview" TargetMode="External"/><Relationship Id="rId21" Type="http://schemas.openxmlformats.org/officeDocument/2006/relationships/image" Target="media/image6.png"/><Relationship Id="rId42" Type="http://schemas.openxmlformats.org/officeDocument/2006/relationships/image" Target="media/image15.png"/><Relationship Id="rId47" Type="http://schemas.openxmlformats.org/officeDocument/2006/relationships/hyperlink" Target="https://www.anncrafttrust.org/wp-content/uploads/2021/07/Case-Study-Resources-PDF.pdf" TargetMode="External"/><Relationship Id="rId63" Type="http://schemas.openxmlformats.org/officeDocument/2006/relationships/hyperlink" Target="https://www.anncrafttrust.org/an-introduction-to-digital-safeguarding/" TargetMode="External"/><Relationship Id="rId68" Type="http://schemas.openxmlformats.org/officeDocument/2006/relationships/hyperlink" Target="https://www.anncrafttrust.org/what-should-i-say-responding-to-personal-accounts-about-a-traumatic-experience/" TargetMode="External"/><Relationship Id="rId16" Type="http://schemas.openxmlformats.org/officeDocument/2006/relationships/oleObject" Target="embeddings/oleObject2.bin"/><Relationship Id="rId11" Type="http://schemas.openxmlformats.org/officeDocument/2006/relationships/hyperlink" Target="https://www.youtube.com/channel/UCRGNikultS0htaVhL1-A6kw" TargetMode="External"/><Relationship Id="rId32" Type="http://schemas.openxmlformats.org/officeDocument/2006/relationships/hyperlink" Target="https://www.anncrafttrust.org/what-is-self-neglect/" TargetMode="External"/><Relationship Id="rId37" Type="http://schemas.openxmlformats.org/officeDocument/2006/relationships/image" Target="media/image10.png"/><Relationship Id="rId53" Type="http://schemas.openxmlformats.org/officeDocument/2006/relationships/hyperlink" Target="https://saferseniorcare.com/types-of-elder-abuse/" TargetMode="External"/><Relationship Id="rId58" Type="http://schemas.openxmlformats.org/officeDocument/2006/relationships/image" Target="media/image19.png"/><Relationship Id="rId74" Type="http://schemas.openxmlformats.org/officeDocument/2006/relationships/hyperlink" Target="http://www.surreysab.org.uk" TargetMode="External"/><Relationship Id="rId79" Type="http://schemas.openxmlformats.org/officeDocument/2006/relationships/image" Target="media/image26.jpeg"/><Relationship Id="rId5" Type="http://schemas.openxmlformats.org/officeDocument/2006/relationships/styles" Target="styles.xml"/><Relationship Id="rId61" Type="http://schemas.openxmlformats.org/officeDocument/2006/relationships/hyperlink" Target="https://www.ucl.ac.uk/steapp/sites/steapp/files/giot_policy_.pdf" TargetMode="External"/><Relationship Id="rId82"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hyperlink" Target="https://clok.uclan.ac.uk/42209/1/County%20Lines%20%26%20Criminal%20Exploitation%20of%20UK%20University%20Students.pdf" TargetMode="External"/><Relationship Id="rId30" Type="http://schemas.openxmlformats.org/officeDocument/2006/relationships/image" Target="media/image8.png"/><Relationship Id="rId35" Type="http://schemas.openxmlformats.org/officeDocument/2006/relationships/hyperlink" Target="https://www.communitycare.co.uk/2016/09/28/self-neglect-someone-safeguard-elsies-story/" TargetMode="External"/><Relationship Id="rId43" Type="http://schemas.openxmlformats.org/officeDocument/2006/relationships/hyperlink" Target="https://www.anncrafttrust.org/the-role-of-safer-recruitment-in-creating-safer-cultures-safeguarding-matters/" TargetMode="External"/><Relationship Id="rId48" Type="http://schemas.openxmlformats.org/officeDocument/2006/relationships/hyperlink" Target="https://www.anncrafttrust.org/checklist-overview/" TargetMode="External"/><Relationship Id="rId56" Type="http://schemas.openxmlformats.org/officeDocument/2006/relationships/oleObject" Target="embeddings/oleObject4.bin"/><Relationship Id="rId64" Type="http://schemas.openxmlformats.org/officeDocument/2006/relationships/hyperlink" Target="https://avaproject.org.uk/wp-content/uploads/2020/05/AVA-Digital-Resource-Pack-Updated-2021.docx.pdf" TargetMode="External"/><Relationship Id="rId69" Type="http://schemas.openxmlformats.org/officeDocument/2006/relationships/hyperlink" Target="https://www.anncrafttrust.org/what-should-i-say-advice-for-starting-difficult-conversations/" TargetMode="External"/><Relationship Id="rId77" Type="http://schemas.openxmlformats.org/officeDocument/2006/relationships/image" Target="media/image24.jpeg"/><Relationship Id="rId8" Type="http://schemas.openxmlformats.org/officeDocument/2006/relationships/footnotes" Target="footnotes.xml"/><Relationship Id="rId51" Type="http://schemas.openxmlformats.org/officeDocument/2006/relationships/hyperlink" Target="https://wearehourglass.org/resources" TargetMode="External"/><Relationship Id="rId72" Type="http://schemas.openxmlformats.org/officeDocument/2006/relationships/image" Target="media/image22.png"/><Relationship Id="rId80"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yperlink" Target="https://www.anncrafttrust.org/wp-content/uploads/2022/07/County-Lines-Factsheet.pdf" TargetMode="External"/><Relationship Id="rId17" Type="http://schemas.openxmlformats.org/officeDocument/2006/relationships/image" Target="media/image3.emf"/><Relationship Id="rId25" Type="http://schemas.openxmlformats.org/officeDocument/2006/relationships/hyperlink" Target="https://www.nationalcrimeagency.gov.uk/what-we-do/crime-threats/drug-trafficking/county-lines" TargetMode="External"/><Relationship Id="rId33" Type="http://schemas.openxmlformats.org/officeDocument/2006/relationships/hyperlink" Target="https://www.anncrafttrust.org/what-is-self-neglect/" TargetMode="External"/><Relationship Id="rId38" Type="http://schemas.openxmlformats.org/officeDocument/2006/relationships/image" Target="media/image11.png"/><Relationship Id="rId46" Type="http://schemas.openxmlformats.org/officeDocument/2006/relationships/hyperlink" Target="https://www.anncrafttrust.org/checklist-overview/" TargetMode="External"/><Relationship Id="rId59" Type="http://schemas.openxmlformats.org/officeDocument/2006/relationships/hyperlink" Target="https://www.unwomen.org/en/what-we-do/ending-violence-against-women/take-action/16-days-of-activism" TargetMode="External"/><Relationship Id="rId67" Type="http://schemas.openxmlformats.org/officeDocument/2006/relationships/hyperlink" Target="https://vimeo.com/364740909" TargetMode="External"/><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hyperlink" Target="https://www.anncrafttrust.org/wp-content/uploads/2022/07/Tech-Society-Fact-Sheet.pdf" TargetMode="External"/><Relationship Id="rId62" Type="http://schemas.openxmlformats.org/officeDocument/2006/relationships/hyperlink" Target="https://safelives.org.uk/sites/default/files/resources/Staying%20safe%20online%20guide.pdf" TargetMode="External"/><Relationship Id="rId70" Type="http://schemas.openxmlformats.org/officeDocument/2006/relationships/image" Target="media/image20.png"/><Relationship Id="rId75" Type="http://schemas.openxmlformats.org/officeDocument/2006/relationships/hyperlink" Target="https://www.anncrafttrust.org/safeguarding-adults-week-2022-links-resources-and-more/?utm_source=Ann+Craft+Trust&amp;utm_campaign=1723f6a3f0-EMAIL_CAMPAIGN_2018_02_02_COPY_01&amp;utm_medium=email&amp;utm_term=0_d0139be1bf-1723f6a3f0-10787752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s://crimestoppers-uk.org/" TargetMode="External"/><Relationship Id="rId28" Type="http://schemas.openxmlformats.org/officeDocument/2006/relationships/hyperlink" Target="https://www.anncrafttrust.org/wp-content/uploads/2022/07/Self-Neglect-Factsheet-v1.pdf" TargetMode="External"/><Relationship Id="rId36" Type="http://schemas.openxmlformats.org/officeDocument/2006/relationships/hyperlink" Target="https://www.anncrafttrust.org/wp-content/uploads/2022/07/Safer-Cultures-Factsheet.pdf" TargetMode="External"/><Relationship Id="rId49" Type="http://schemas.openxmlformats.org/officeDocument/2006/relationships/hyperlink" Target="https://www.anncrafttrust.org/wp-content/uploads/2022/07/Elder-Abuse-Factsheet.pdf" TargetMode="External"/><Relationship Id="rId57" Type="http://schemas.openxmlformats.org/officeDocument/2006/relationships/image" Target="media/image18.png"/><Relationship Id="rId10" Type="http://schemas.openxmlformats.org/officeDocument/2006/relationships/hyperlink" Target="https://www.anncrafttrust.org/safeguarding-adults-week-2022-links-resources-and-more/" TargetMode="External"/><Relationship Id="rId31" Type="http://schemas.openxmlformats.org/officeDocument/2006/relationships/image" Target="media/image9.png"/><Relationship Id="rId44" Type="http://schemas.openxmlformats.org/officeDocument/2006/relationships/hyperlink" Target="https://www.anncrafttrust.org/saferculture/" TargetMode="External"/><Relationship Id="rId52" Type="http://schemas.openxmlformats.org/officeDocument/2006/relationships/hyperlink" Target="https://www.ageuk.org.uk/information-advice/health-wellbeing/relationships-family/protection-from-abuse/" TargetMode="External"/><Relationship Id="rId60" Type="http://schemas.openxmlformats.org/officeDocument/2006/relationships/hyperlink" Target="https://www.refuge.org.uk/our-work/forms-of-violence-and-abuse/tech-abuse-2/" TargetMode="External"/><Relationship Id="rId65" Type="http://schemas.openxmlformats.org/officeDocument/2006/relationships/hyperlink" Target="https://www.anncrafttrust.org/wp-content/uploads/2022/07/Safeguarding-in-Everyday-Life-v1.pdf" TargetMode="External"/><Relationship Id="rId73" Type="http://schemas.openxmlformats.org/officeDocument/2006/relationships/image" Target="media/image23.png"/><Relationship Id="rId78" Type="http://schemas.openxmlformats.org/officeDocument/2006/relationships/image" Target="media/image25.jpeg"/><Relationship Id="rId81" Type="http://schemas.openxmlformats.org/officeDocument/2006/relationships/image" Target="media/image28.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39" Type="http://schemas.openxmlformats.org/officeDocument/2006/relationships/image" Target="media/image12.png"/><Relationship Id="rId34" Type="http://schemas.openxmlformats.org/officeDocument/2006/relationships/hyperlink" Target="https://www.scie.org.uk/self-neglect/at-a-glance" TargetMode="External"/><Relationship Id="rId50" Type="http://schemas.openxmlformats.org/officeDocument/2006/relationships/image" Target="media/image16.png"/><Relationship Id="rId55" Type="http://schemas.openxmlformats.org/officeDocument/2006/relationships/image" Target="media/image17.emf"/><Relationship Id="rId76" Type="http://schemas.openxmlformats.org/officeDocument/2006/relationships/hyperlink" Target="https://www.surreysab.org.uk/information-for-professionals/resources/" TargetMode="External"/><Relationship Id="rId7" Type="http://schemas.openxmlformats.org/officeDocument/2006/relationships/webSettings" Target="webSettings.xml"/><Relationship Id="rId71"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s://www.surreysab.org.uk/wp-content/uploads/2022/08/Adult-Social-Care-Levels-of-Need-V5-August-2022-.pdf" TargetMode="External"/><Relationship Id="rId24" Type="http://schemas.openxmlformats.org/officeDocument/2006/relationships/hyperlink" Target="https://crimestoppers-uk.org/campaigns-media/news/2018/jul/county-lines-campaign" TargetMode="External"/><Relationship Id="rId40" Type="http://schemas.openxmlformats.org/officeDocument/2006/relationships/image" Target="media/image13.png"/><Relationship Id="rId45" Type="http://schemas.openxmlformats.org/officeDocument/2006/relationships/hyperlink" Target="https://www.anncrafttrust.org/safeguarding-adults-in-care-homes-new-guideline-from-nice/" TargetMode="External"/><Relationship Id="rId66" Type="http://schemas.openxmlformats.org/officeDocument/2006/relationships/hyperlink" Target="https://www.anncrafttrust.org/what-is-my-role-in-safeguar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4D8EE0D075EC47B1A9FB643FB50B87" ma:contentTypeVersion="13" ma:contentTypeDescription="Create a new document." ma:contentTypeScope="" ma:versionID="ecabf7c7b1908b23710eadb393303e5e">
  <xsd:schema xmlns:xsd="http://www.w3.org/2001/XMLSchema" xmlns:xs="http://www.w3.org/2001/XMLSchema" xmlns:p="http://schemas.microsoft.com/office/2006/metadata/properties" xmlns:ns2="163a4d1f-3c43-49c6-a5ce-633c3663f70a" xmlns:ns3="4b5c3b89-b274-4d6a-bdc6-36adc5075cfe" targetNamespace="http://schemas.microsoft.com/office/2006/metadata/properties" ma:root="true" ma:fieldsID="4bdc365cb2cfa5700253923f8120bc0c" ns2:_="" ns3:_="">
    <xsd:import namespace="163a4d1f-3c43-49c6-a5ce-633c3663f70a"/>
    <xsd:import namespace="4b5c3b89-b274-4d6a-bdc6-36adc5075c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a4d1f-3c43-49c6-a5ce-633c3663f7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5c3b89-b274-4d6a-bdc6-36adc5075c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88D9D2-527B-469F-B564-4D362B6F29F2}">
  <ds:schemaRefs>
    <ds:schemaRef ds:uri="http://schemas.microsoft.com/sharepoint/v3/contenttype/forms"/>
  </ds:schemaRefs>
</ds:datastoreItem>
</file>

<file path=customXml/itemProps2.xml><?xml version="1.0" encoding="utf-8"?>
<ds:datastoreItem xmlns:ds="http://schemas.openxmlformats.org/officeDocument/2006/customXml" ds:itemID="{9EDD1504-A5DA-464D-BDB7-ED57F18784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8C9020-2EE7-4DC8-8890-11571EF1F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a4d1f-3c43-49c6-a5ce-633c3663f70a"/>
    <ds:schemaRef ds:uri="4b5c3b89-b274-4d6a-bdc6-36adc5075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2107</Words>
  <Characters>12012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Piper Dawes</dc:creator>
  <cp:keywords/>
  <dc:description/>
  <cp:lastModifiedBy>Dena Kirkpatrick</cp:lastModifiedBy>
  <cp:revision>10</cp:revision>
  <cp:lastPrinted>2018-10-18T13:24:00Z</cp:lastPrinted>
  <dcterms:created xsi:type="dcterms:W3CDTF">2022-08-11T11:29:00Z</dcterms:created>
  <dcterms:modified xsi:type="dcterms:W3CDTF">2022-11-10T15:43:00Z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0x010100354D8EE0D075EC47B1A9FB643FB50B87</vt:lpwstr>
  </property>
</Properties>
</file>